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C178D" w:rsidRDefault="00D262C4">
      <w:pPr>
        <w:pStyle w:val="BodyA"/>
        <w:jc w:val="center"/>
        <w:rPr>
          <w:rFonts w:ascii="Times New Roman" w:eastAsia="Times New Roman" w:hAnsi="Times New Roman" w:cs="Times New Roman"/>
          <w:b/>
          <w:bCs/>
          <w:sz w:val="28"/>
          <w:szCs w:val="28"/>
        </w:rPr>
      </w:pPr>
      <w:r w:rsidRPr="005C178D">
        <w:rPr>
          <w:rFonts w:ascii="Times New Roman" w:hAnsi="Times New Roman" w:cs="Times New Roman"/>
          <w:b/>
          <w:bCs/>
          <w:sz w:val="28"/>
          <w:szCs w:val="28"/>
        </w:rPr>
        <w:t>Community Congregational Church of Clinton Heights, UCC</w:t>
      </w:r>
    </w:p>
    <w:p w14:paraId="47B1B311" w14:textId="5EDBD264" w:rsidR="008F0C24" w:rsidRPr="005C178D" w:rsidRDefault="001A600B">
      <w:pPr>
        <w:pStyle w:val="BodyA"/>
        <w:jc w:val="center"/>
        <w:rPr>
          <w:rFonts w:ascii="Times New Roman" w:eastAsia="Times New Roman" w:hAnsi="Times New Roman" w:cs="Times New Roman"/>
          <w:b/>
          <w:bCs/>
          <w:sz w:val="28"/>
          <w:szCs w:val="28"/>
        </w:rPr>
      </w:pPr>
      <w:r w:rsidRPr="005C178D">
        <w:rPr>
          <w:rFonts w:ascii="Times New Roman" w:hAnsi="Times New Roman" w:cs="Times New Roman"/>
          <w:b/>
          <w:bCs/>
          <w:sz w:val="28"/>
          <w:szCs w:val="28"/>
        </w:rPr>
        <w:t xml:space="preserve">February </w:t>
      </w:r>
      <w:r w:rsidR="0076269C" w:rsidRPr="005C178D">
        <w:rPr>
          <w:rFonts w:ascii="Times New Roman" w:hAnsi="Times New Roman" w:cs="Times New Roman"/>
          <w:b/>
          <w:bCs/>
          <w:sz w:val="28"/>
          <w:szCs w:val="28"/>
        </w:rPr>
        <w:t>19</w:t>
      </w:r>
      <w:r w:rsidR="005A1355" w:rsidRPr="005C178D">
        <w:rPr>
          <w:rFonts w:ascii="Times New Roman" w:hAnsi="Times New Roman" w:cs="Times New Roman"/>
          <w:b/>
          <w:bCs/>
          <w:sz w:val="28"/>
          <w:szCs w:val="28"/>
        </w:rPr>
        <w:t>, 2023</w:t>
      </w:r>
    </w:p>
    <w:p w14:paraId="427E783A" w14:textId="62FB4A84" w:rsidR="008F0C24" w:rsidRPr="005C178D" w:rsidRDefault="00D262C4" w:rsidP="00642FD5">
      <w:pPr>
        <w:pStyle w:val="BodyA"/>
        <w:jc w:val="center"/>
        <w:rPr>
          <w:rFonts w:ascii="Times New Roman" w:hAnsi="Times New Roman" w:cs="Times New Roman"/>
          <w:b/>
          <w:bCs/>
          <w:sz w:val="28"/>
          <w:szCs w:val="28"/>
        </w:rPr>
      </w:pPr>
      <w:r w:rsidRPr="005C178D">
        <w:rPr>
          <w:rFonts w:ascii="Times New Roman" w:hAnsi="Times New Roman" w:cs="Times New Roman"/>
          <w:b/>
          <w:bCs/>
          <w:sz w:val="28"/>
          <w:szCs w:val="28"/>
        </w:rPr>
        <w:t xml:space="preserve">Rev. </w:t>
      </w:r>
      <w:r w:rsidR="002F351D" w:rsidRPr="005C178D">
        <w:rPr>
          <w:rFonts w:ascii="Times New Roman" w:hAnsi="Times New Roman" w:cs="Times New Roman"/>
          <w:b/>
          <w:bCs/>
          <w:sz w:val="28"/>
          <w:szCs w:val="28"/>
        </w:rPr>
        <w:t>Kathy Johnson</w:t>
      </w:r>
    </w:p>
    <w:p w14:paraId="1A2ED973" w14:textId="77777777" w:rsidR="00642FD5" w:rsidRPr="005C178D"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C178D" w:rsidRDefault="00D262C4" w:rsidP="00074ED3">
      <w:pPr>
        <w:pStyle w:val="BodyA"/>
        <w:jc w:val="center"/>
        <w:rPr>
          <w:rFonts w:ascii="Times New Roman" w:hAnsi="Times New Roman" w:cs="Times New Roman"/>
          <w:b/>
          <w:bCs/>
          <w:sz w:val="28"/>
          <w:szCs w:val="28"/>
        </w:rPr>
      </w:pPr>
      <w:r w:rsidRPr="005C178D">
        <w:rPr>
          <w:rFonts w:ascii="Times New Roman" w:hAnsi="Times New Roman" w:cs="Times New Roman"/>
          <w:b/>
          <w:bCs/>
          <w:sz w:val="28"/>
          <w:szCs w:val="28"/>
        </w:rPr>
        <w:t>Welcome</w:t>
      </w:r>
    </w:p>
    <w:p w14:paraId="2F2DEE6F" w14:textId="371BC014" w:rsidR="00246D95" w:rsidRPr="005C178D" w:rsidRDefault="00246D95" w:rsidP="00074ED3">
      <w:pPr>
        <w:pStyle w:val="BodyA"/>
        <w:jc w:val="center"/>
        <w:rPr>
          <w:rFonts w:ascii="Times New Roman" w:hAnsi="Times New Roman" w:cs="Times New Roman"/>
          <w:b/>
          <w:bCs/>
          <w:sz w:val="28"/>
          <w:szCs w:val="28"/>
        </w:rPr>
      </w:pPr>
      <w:r w:rsidRPr="005C178D">
        <w:rPr>
          <w:rFonts w:ascii="Times New Roman" w:hAnsi="Times New Roman" w:cs="Times New Roman"/>
          <w:b/>
          <w:bCs/>
          <w:sz w:val="28"/>
          <w:szCs w:val="28"/>
        </w:rPr>
        <w:t>No matter who you are or where you on life’s journey, you are welcome here!</w:t>
      </w:r>
    </w:p>
    <w:p w14:paraId="3EA49A27" w14:textId="77777777" w:rsidR="00246D95" w:rsidRPr="005C178D" w:rsidRDefault="00246D95" w:rsidP="00074ED3">
      <w:pPr>
        <w:pStyle w:val="BodyA"/>
        <w:jc w:val="center"/>
        <w:rPr>
          <w:rFonts w:ascii="Times New Roman" w:eastAsia="Times New Roman" w:hAnsi="Times New Roman" w:cs="Times New Roman"/>
          <w:b/>
          <w:bCs/>
          <w:color w:val="222222"/>
          <w:sz w:val="28"/>
          <w:szCs w:val="28"/>
        </w:rPr>
      </w:pPr>
    </w:p>
    <w:p w14:paraId="0A28BF70" w14:textId="127842F4" w:rsidR="00C81886" w:rsidRPr="005C178D" w:rsidRDefault="00D262C4" w:rsidP="0076269C">
      <w:pPr>
        <w:rPr>
          <w:b/>
          <w:bCs/>
          <w:color w:val="222222"/>
          <w:sz w:val="28"/>
          <w:szCs w:val="28"/>
        </w:rPr>
      </w:pPr>
      <w:r w:rsidRPr="005C178D">
        <w:rPr>
          <w:b/>
          <w:bCs/>
          <w:color w:val="222222"/>
          <w:sz w:val="28"/>
          <w:szCs w:val="28"/>
        </w:rPr>
        <w:t xml:space="preserve">Call to </w:t>
      </w:r>
      <w:r w:rsidR="00A05E5A" w:rsidRPr="005C178D">
        <w:rPr>
          <w:b/>
          <w:bCs/>
          <w:color w:val="222222"/>
          <w:sz w:val="28"/>
          <w:szCs w:val="28"/>
        </w:rPr>
        <w:t>Worship</w:t>
      </w:r>
    </w:p>
    <w:p w14:paraId="2AAD49A8" w14:textId="689CC09E" w:rsidR="00A05E5A" w:rsidRPr="005C178D" w:rsidRDefault="00A05E5A" w:rsidP="0076269C">
      <w:pPr>
        <w:rPr>
          <w:color w:val="222222"/>
          <w:sz w:val="28"/>
          <w:szCs w:val="28"/>
        </w:rPr>
      </w:pPr>
      <w:r w:rsidRPr="005C178D">
        <w:rPr>
          <w:color w:val="222222"/>
          <w:sz w:val="28"/>
          <w:szCs w:val="28"/>
        </w:rPr>
        <w:t xml:space="preserve">One: Like </w:t>
      </w:r>
      <w:r w:rsidR="003E244B" w:rsidRPr="005C178D">
        <w:rPr>
          <w:color w:val="222222"/>
          <w:sz w:val="28"/>
          <w:szCs w:val="28"/>
        </w:rPr>
        <w:t>empty</w:t>
      </w:r>
      <w:r w:rsidRPr="005C178D">
        <w:rPr>
          <w:color w:val="222222"/>
          <w:sz w:val="28"/>
          <w:szCs w:val="28"/>
        </w:rPr>
        <w:t xml:space="preserve"> </w:t>
      </w:r>
      <w:r w:rsidR="003E244B" w:rsidRPr="005C178D">
        <w:rPr>
          <w:color w:val="222222"/>
          <w:sz w:val="28"/>
          <w:szCs w:val="28"/>
        </w:rPr>
        <w:t>j</w:t>
      </w:r>
      <w:r w:rsidRPr="005C178D">
        <w:rPr>
          <w:color w:val="222222"/>
          <w:sz w:val="28"/>
          <w:szCs w:val="28"/>
        </w:rPr>
        <w:t>ars, we have come to be filled.</w:t>
      </w:r>
    </w:p>
    <w:p w14:paraId="31E845CA" w14:textId="76E6FD52" w:rsidR="00A05E5A" w:rsidRPr="005C178D" w:rsidRDefault="00A05E5A" w:rsidP="0076269C">
      <w:pPr>
        <w:rPr>
          <w:b/>
          <w:bCs/>
          <w:color w:val="222222"/>
          <w:sz w:val="28"/>
          <w:szCs w:val="28"/>
        </w:rPr>
      </w:pPr>
      <w:r w:rsidRPr="005C178D">
        <w:rPr>
          <w:b/>
          <w:bCs/>
          <w:color w:val="222222"/>
          <w:sz w:val="28"/>
          <w:szCs w:val="28"/>
        </w:rPr>
        <w:t xml:space="preserve">All: </w:t>
      </w:r>
      <w:r w:rsidR="003E244B" w:rsidRPr="005C178D">
        <w:rPr>
          <w:b/>
          <w:bCs/>
          <w:color w:val="222222"/>
          <w:sz w:val="28"/>
          <w:szCs w:val="28"/>
        </w:rPr>
        <w:t>L</w:t>
      </w:r>
      <w:r w:rsidRPr="005C178D">
        <w:rPr>
          <w:b/>
          <w:bCs/>
          <w:color w:val="222222"/>
          <w:sz w:val="28"/>
          <w:szCs w:val="28"/>
        </w:rPr>
        <w:t>ike ornamental candles, we have come to be set ablaze.</w:t>
      </w:r>
    </w:p>
    <w:p w14:paraId="07A8B1AB" w14:textId="277A3EE4" w:rsidR="00A05E5A" w:rsidRPr="005C178D" w:rsidRDefault="003E244B" w:rsidP="0076269C">
      <w:pPr>
        <w:rPr>
          <w:color w:val="222222"/>
          <w:sz w:val="28"/>
          <w:szCs w:val="28"/>
        </w:rPr>
      </w:pPr>
      <w:r w:rsidRPr="005C178D">
        <w:rPr>
          <w:color w:val="222222"/>
          <w:sz w:val="28"/>
          <w:szCs w:val="28"/>
        </w:rPr>
        <w:t xml:space="preserve">One: </w:t>
      </w:r>
      <w:r w:rsidR="00A05E5A" w:rsidRPr="005C178D">
        <w:rPr>
          <w:color w:val="222222"/>
          <w:sz w:val="28"/>
          <w:szCs w:val="28"/>
        </w:rPr>
        <w:t>Like aged wine in a cask we have come to be poured out.</w:t>
      </w:r>
    </w:p>
    <w:p w14:paraId="0AAC82D4" w14:textId="6E0407C9" w:rsidR="00A05E5A" w:rsidRPr="005C178D" w:rsidRDefault="003E244B" w:rsidP="0076269C">
      <w:pPr>
        <w:rPr>
          <w:b/>
          <w:bCs/>
          <w:color w:val="222222"/>
          <w:sz w:val="28"/>
          <w:szCs w:val="28"/>
        </w:rPr>
      </w:pPr>
      <w:r w:rsidRPr="005C178D">
        <w:rPr>
          <w:b/>
          <w:bCs/>
          <w:color w:val="222222"/>
          <w:sz w:val="28"/>
          <w:szCs w:val="28"/>
        </w:rPr>
        <w:t xml:space="preserve">All: </w:t>
      </w:r>
      <w:r w:rsidR="00A05E5A" w:rsidRPr="005C178D">
        <w:rPr>
          <w:b/>
          <w:bCs/>
          <w:color w:val="222222"/>
          <w:sz w:val="28"/>
          <w:szCs w:val="28"/>
        </w:rPr>
        <w:t>Like weary travelers, we have come to find rest.</w:t>
      </w:r>
    </w:p>
    <w:p w14:paraId="3B2238F3" w14:textId="17CB7FEB" w:rsidR="00A05E5A" w:rsidRPr="005C178D" w:rsidRDefault="003E244B" w:rsidP="0076269C">
      <w:pPr>
        <w:rPr>
          <w:color w:val="222222"/>
          <w:sz w:val="28"/>
          <w:szCs w:val="28"/>
        </w:rPr>
      </w:pPr>
      <w:r w:rsidRPr="005C178D">
        <w:rPr>
          <w:color w:val="222222"/>
          <w:sz w:val="28"/>
          <w:szCs w:val="28"/>
        </w:rPr>
        <w:t xml:space="preserve">One: </w:t>
      </w:r>
      <w:r w:rsidR="00A05E5A" w:rsidRPr="005C178D">
        <w:rPr>
          <w:color w:val="222222"/>
          <w:sz w:val="28"/>
          <w:szCs w:val="28"/>
        </w:rPr>
        <w:t>Like lovers drifted apart, we have come to be reconciled.</w:t>
      </w:r>
    </w:p>
    <w:p w14:paraId="696D9FCE" w14:textId="2BAB9D30" w:rsidR="00A05E5A" w:rsidRPr="005C178D" w:rsidRDefault="003E244B" w:rsidP="0076269C">
      <w:pPr>
        <w:rPr>
          <w:b/>
          <w:bCs/>
          <w:color w:val="222222"/>
          <w:sz w:val="28"/>
          <w:szCs w:val="28"/>
        </w:rPr>
      </w:pPr>
      <w:r w:rsidRPr="005C178D">
        <w:rPr>
          <w:b/>
          <w:bCs/>
          <w:color w:val="222222"/>
          <w:sz w:val="28"/>
          <w:szCs w:val="28"/>
        </w:rPr>
        <w:t xml:space="preserve">All: </w:t>
      </w:r>
      <w:r w:rsidR="00A05E5A" w:rsidRPr="005C178D">
        <w:rPr>
          <w:b/>
          <w:bCs/>
          <w:color w:val="222222"/>
          <w:sz w:val="28"/>
          <w:szCs w:val="28"/>
        </w:rPr>
        <w:t>Like little children, we have come to be surprised!</w:t>
      </w:r>
    </w:p>
    <w:p w14:paraId="0041E273" w14:textId="74F71659" w:rsidR="00A05E5A" w:rsidRPr="005C178D" w:rsidRDefault="003E244B" w:rsidP="0076269C">
      <w:pPr>
        <w:rPr>
          <w:color w:val="222222"/>
          <w:sz w:val="28"/>
          <w:szCs w:val="28"/>
        </w:rPr>
      </w:pPr>
      <w:r w:rsidRPr="005C178D">
        <w:rPr>
          <w:color w:val="222222"/>
          <w:sz w:val="28"/>
          <w:szCs w:val="28"/>
        </w:rPr>
        <w:t xml:space="preserve">One: </w:t>
      </w:r>
      <w:r w:rsidR="00A05E5A" w:rsidRPr="005C178D">
        <w:rPr>
          <w:color w:val="222222"/>
          <w:sz w:val="28"/>
          <w:szCs w:val="28"/>
        </w:rPr>
        <w:t>Hear the word of God and make your reply:</w:t>
      </w:r>
    </w:p>
    <w:p w14:paraId="0F7CDA47" w14:textId="2FBAA124" w:rsidR="00A05E5A" w:rsidRPr="005C178D" w:rsidRDefault="00A05E5A" w:rsidP="003E244B">
      <w:pPr>
        <w:ind w:left="720"/>
        <w:rPr>
          <w:color w:val="222222"/>
          <w:sz w:val="28"/>
          <w:szCs w:val="28"/>
        </w:rPr>
      </w:pPr>
      <w:r w:rsidRPr="005C178D">
        <w:rPr>
          <w:color w:val="222222"/>
          <w:sz w:val="28"/>
          <w:szCs w:val="28"/>
        </w:rPr>
        <w:t>“My heart has heard you say,</w:t>
      </w:r>
    </w:p>
    <w:p w14:paraId="25C4BCD1" w14:textId="2BC74632" w:rsidR="00A05E5A" w:rsidRPr="005C178D" w:rsidRDefault="00A05E5A" w:rsidP="003E244B">
      <w:pPr>
        <w:ind w:left="720"/>
        <w:rPr>
          <w:color w:val="222222"/>
          <w:sz w:val="28"/>
          <w:szCs w:val="28"/>
        </w:rPr>
      </w:pPr>
      <w:r w:rsidRPr="005C178D">
        <w:rPr>
          <w:color w:val="222222"/>
          <w:sz w:val="28"/>
          <w:szCs w:val="28"/>
        </w:rPr>
        <w:t>‘Come and talk with me, O my people!’!”</w:t>
      </w:r>
    </w:p>
    <w:p w14:paraId="14FDF961" w14:textId="71B9F4F4" w:rsidR="005A1355" w:rsidRPr="005C178D" w:rsidRDefault="003E244B" w:rsidP="003E244B">
      <w:pPr>
        <w:rPr>
          <w:rFonts w:eastAsia="Times New Roman"/>
          <w:b/>
          <w:bCs/>
          <w:sz w:val="28"/>
          <w:szCs w:val="28"/>
        </w:rPr>
      </w:pPr>
      <w:r w:rsidRPr="005C178D">
        <w:rPr>
          <w:b/>
          <w:bCs/>
          <w:color w:val="222222"/>
          <w:sz w:val="28"/>
          <w:szCs w:val="28"/>
        </w:rPr>
        <w:t xml:space="preserve">All: </w:t>
      </w:r>
      <w:r w:rsidR="00A05E5A" w:rsidRPr="005C178D">
        <w:rPr>
          <w:b/>
          <w:bCs/>
          <w:color w:val="222222"/>
          <w:sz w:val="28"/>
          <w:szCs w:val="28"/>
        </w:rPr>
        <w:t xml:space="preserve">And my heart </w:t>
      </w:r>
      <w:r w:rsidRPr="005C178D">
        <w:rPr>
          <w:b/>
          <w:bCs/>
          <w:color w:val="222222"/>
          <w:sz w:val="28"/>
          <w:szCs w:val="28"/>
        </w:rPr>
        <w:t>responds</w:t>
      </w:r>
      <w:r w:rsidR="00A05E5A" w:rsidRPr="005C178D">
        <w:rPr>
          <w:b/>
          <w:bCs/>
          <w:color w:val="222222"/>
          <w:sz w:val="28"/>
          <w:szCs w:val="28"/>
        </w:rPr>
        <w:t>, “God I am coming!</w:t>
      </w:r>
      <w:r w:rsidRPr="005C178D">
        <w:rPr>
          <w:b/>
          <w:bCs/>
          <w:color w:val="222222"/>
          <w:sz w:val="28"/>
          <w:szCs w:val="28"/>
        </w:rPr>
        <w:t xml:space="preserve">” </w:t>
      </w:r>
      <w:r w:rsidR="005A1355" w:rsidRPr="005C178D">
        <w:rPr>
          <w:rFonts w:eastAsia="Times New Roman"/>
          <w:b/>
          <w:bCs/>
          <w:sz w:val="28"/>
          <w:szCs w:val="28"/>
        </w:rPr>
        <w:t>Amen.</w:t>
      </w:r>
    </w:p>
    <w:p w14:paraId="6E54BD7A" w14:textId="77777777" w:rsidR="005A1355" w:rsidRPr="005C178D" w:rsidRDefault="005A1355" w:rsidP="005A1355">
      <w:pPr>
        <w:shd w:val="clear" w:color="auto" w:fill="FFFFFF"/>
        <w:rPr>
          <w:rFonts w:eastAsia="Times New Roman"/>
          <w:b/>
          <w:bCs/>
          <w:color w:val="000000"/>
          <w:sz w:val="28"/>
          <w:szCs w:val="28"/>
        </w:rPr>
      </w:pPr>
    </w:p>
    <w:p w14:paraId="287B333D" w14:textId="1691243C" w:rsidR="001A600B" w:rsidRPr="005C178D" w:rsidRDefault="005A1355" w:rsidP="005A1355">
      <w:pPr>
        <w:pStyle w:val="Default"/>
        <w:rPr>
          <w:rFonts w:ascii="Times New Roman" w:eastAsia="Times New Roman" w:hAnsi="Times New Roman" w:cs="Times New Roman"/>
          <w:b/>
          <w:bCs/>
          <w:sz w:val="28"/>
          <w:szCs w:val="28"/>
        </w:rPr>
      </w:pPr>
      <w:r w:rsidRPr="005C178D">
        <w:rPr>
          <w:rFonts w:ascii="Times New Roman" w:eastAsia="Times New Roman" w:hAnsi="Times New Roman" w:cs="Times New Roman"/>
          <w:b/>
          <w:bCs/>
          <w:sz w:val="28"/>
          <w:szCs w:val="28"/>
        </w:rPr>
        <w:t xml:space="preserve">Opening Prayer: </w:t>
      </w:r>
    </w:p>
    <w:p w14:paraId="5927C592" w14:textId="3683F0A2" w:rsidR="003E244B" w:rsidRPr="005C178D" w:rsidRDefault="003E244B" w:rsidP="005A1355">
      <w:pPr>
        <w:pStyle w:val="Default"/>
        <w:rPr>
          <w:rFonts w:ascii="Times New Roman" w:eastAsia="Times New Roman" w:hAnsi="Times New Roman" w:cs="Times New Roman"/>
          <w:b/>
          <w:bCs/>
          <w:sz w:val="28"/>
          <w:szCs w:val="28"/>
        </w:rPr>
      </w:pPr>
      <w:r w:rsidRPr="005C178D">
        <w:rPr>
          <w:rFonts w:ascii="Times New Roman" w:eastAsia="Times New Roman" w:hAnsi="Times New Roman" w:cs="Times New Roman"/>
          <w:b/>
          <w:bCs/>
          <w:sz w:val="28"/>
          <w:szCs w:val="28"/>
        </w:rPr>
        <w:t>Invisible God, give us hearts to see the things our eyes overlook.</w:t>
      </w:r>
    </w:p>
    <w:p w14:paraId="7EB33749" w14:textId="5F0D4190" w:rsidR="003E244B" w:rsidRPr="005C178D" w:rsidRDefault="003E244B" w:rsidP="005A1355">
      <w:pPr>
        <w:pStyle w:val="Default"/>
        <w:rPr>
          <w:rFonts w:ascii="Times New Roman" w:eastAsia="Times New Roman" w:hAnsi="Times New Roman" w:cs="Times New Roman"/>
          <w:b/>
          <w:bCs/>
          <w:sz w:val="28"/>
          <w:szCs w:val="28"/>
        </w:rPr>
      </w:pPr>
      <w:r w:rsidRPr="005C178D">
        <w:rPr>
          <w:rFonts w:ascii="Times New Roman" w:eastAsia="Times New Roman" w:hAnsi="Times New Roman" w:cs="Times New Roman"/>
          <w:b/>
          <w:bCs/>
          <w:sz w:val="28"/>
          <w:szCs w:val="28"/>
        </w:rPr>
        <w:t>Open our hearts to feel the things our hands can’t touch.</w:t>
      </w:r>
    </w:p>
    <w:p w14:paraId="1A990F0D" w14:textId="09F30A7B" w:rsidR="003E244B" w:rsidRPr="005C178D" w:rsidRDefault="003E244B" w:rsidP="005A1355">
      <w:pPr>
        <w:pStyle w:val="Default"/>
        <w:rPr>
          <w:rFonts w:ascii="Times New Roman" w:eastAsia="Times New Roman" w:hAnsi="Times New Roman" w:cs="Times New Roman"/>
          <w:b/>
          <w:bCs/>
          <w:sz w:val="28"/>
          <w:szCs w:val="28"/>
        </w:rPr>
      </w:pPr>
      <w:r w:rsidRPr="005C178D">
        <w:rPr>
          <w:rFonts w:ascii="Times New Roman" w:eastAsia="Times New Roman" w:hAnsi="Times New Roman" w:cs="Times New Roman"/>
          <w:b/>
          <w:bCs/>
          <w:sz w:val="28"/>
          <w:szCs w:val="28"/>
        </w:rPr>
        <w:t>Open our hearts to hear the still, small voice which sounds like only silence to our listening ears.</w:t>
      </w:r>
    </w:p>
    <w:p w14:paraId="4BE5C0DD" w14:textId="3FD1A579" w:rsidR="003E244B" w:rsidRPr="005C178D" w:rsidRDefault="003E244B" w:rsidP="005A1355">
      <w:pPr>
        <w:pStyle w:val="Default"/>
        <w:rPr>
          <w:rFonts w:ascii="Times New Roman" w:eastAsia="Times New Roman" w:hAnsi="Times New Roman" w:cs="Times New Roman"/>
          <w:b/>
          <w:bCs/>
          <w:sz w:val="28"/>
          <w:szCs w:val="28"/>
        </w:rPr>
      </w:pPr>
      <w:r w:rsidRPr="005C178D">
        <w:rPr>
          <w:rFonts w:ascii="Times New Roman" w:eastAsia="Times New Roman" w:hAnsi="Times New Roman" w:cs="Times New Roman"/>
          <w:b/>
          <w:bCs/>
          <w:sz w:val="28"/>
          <w:szCs w:val="28"/>
        </w:rPr>
        <w:t>Teach us to know you for what you really are – not flash and thunder, but love, softly spoken, flowing like a fountain, bathing the soul and the skin.</w:t>
      </w:r>
    </w:p>
    <w:p w14:paraId="5EF2FE49" w14:textId="7016745E" w:rsidR="008F0C24" w:rsidRPr="005C178D" w:rsidRDefault="005A1355" w:rsidP="005A1355">
      <w:pPr>
        <w:pStyle w:val="Default"/>
        <w:rPr>
          <w:rFonts w:ascii="Times New Roman" w:eastAsia="Times New Roman" w:hAnsi="Times New Roman" w:cs="Times New Roman"/>
          <w:b/>
          <w:bCs/>
          <w:sz w:val="28"/>
          <w:szCs w:val="28"/>
        </w:rPr>
      </w:pPr>
      <w:r w:rsidRPr="005C178D">
        <w:rPr>
          <w:rFonts w:ascii="Times New Roman" w:eastAsia="Times New Roman" w:hAnsi="Times New Roman" w:cs="Times New Roman"/>
          <w:b/>
          <w:bCs/>
          <w:sz w:val="28"/>
          <w:szCs w:val="28"/>
        </w:rPr>
        <w:t>In Christ’s name we pray, Amen.</w:t>
      </w:r>
    </w:p>
    <w:p w14:paraId="15C28AC4" w14:textId="77777777" w:rsidR="005A1355" w:rsidRPr="005C178D" w:rsidRDefault="005A1355" w:rsidP="005A1355">
      <w:pPr>
        <w:pStyle w:val="Default"/>
        <w:rPr>
          <w:rFonts w:ascii="Times New Roman" w:eastAsia="Times New Roman" w:hAnsi="Times New Roman" w:cs="Times New Roman"/>
          <w:b/>
          <w:bCs/>
          <w:sz w:val="28"/>
          <w:szCs w:val="28"/>
        </w:rPr>
      </w:pPr>
    </w:p>
    <w:p w14:paraId="2B122AF6" w14:textId="4638FCEA" w:rsidR="008F0C24" w:rsidRPr="005C178D" w:rsidRDefault="002F351D" w:rsidP="004466B5">
      <w:pPr>
        <w:pStyle w:val="Default"/>
        <w:ind w:left="720"/>
        <w:jc w:val="center"/>
        <w:rPr>
          <w:rFonts w:ascii="Times New Roman" w:hAnsi="Times New Roman" w:cs="Times New Roman"/>
          <w:bCs/>
          <w:sz w:val="28"/>
          <w:szCs w:val="28"/>
        </w:rPr>
      </w:pPr>
      <w:r w:rsidRPr="005C178D">
        <w:rPr>
          <w:rFonts w:ascii="Times New Roman" w:hAnsi="Times New Roman" w:cs="Times New Roman"/>
          <w:b/>
          <w:bCs/>
          <w:sz w:val="28"/>
          <w:szCs w:val="28"/>
        </w:rPr>
        <w:t>*</w:t>
      </w:r>
      <w:r w:rsidR="004466B5" w:rsidRPr="005C178D">
        <w:rPr>
          <w:rFonts w:ascii="Times New Roman" w:hAnsi="Times New Roman" w:cs="Times New Roman"/>
          <w:b/>
          <w:bCs/>
          <w:sz w:val="28"/>
          <w:szCs w:val="28"/>
        </w:rPr>
        <w:t xml:space="preserve">Hymn </w:t>
      </w:r>
      <w:r w:rsidR="005A1355" w:rsidRPr="005C178D">
        <w:rPr>
          <w:rFonts w:ascii="Times New Roman" w:hAnsi="Times New Roman" w:cs="Times New Roman"/>
          <w:b/>
          <w:bCs/>
          <w:sz w:val="28"/>
          <w:szCs w:val="28"/>
        </w:rPr>
        <w:t>–</w:t>
      </w:r>
      <w:r w:rsidR="001F2F00" w:rsidRPr="005C178D">
        <w:rPr>
          <w:rFonts w:ascii="Times New Roman" w:hAnsi="Times New Roman" w:cs="Times New Roman"/>
          <w:b/>
          <w:bCs/>
          <w:sz w:val="28"/>
          <w:szCs w:val="28"/>
        </w:rPr>
        <w:t xml:space="preserve"> </w:t>
      </w:r>
      <w:r w:rsidR="003E244B" w:rsidRPr="005C178D">
        <w:rPr>
          <w:rFonts w:ascii="Times New Roman" w:hAnsi="Times New Roman" w:cs="Times New Roman"/>
          <w:b/>
          <w:bCs/>
          <w:sz w:val="28"/>
          <w:szCs w:val="28"/>
        </w:rPr>
        <w:t>I Love to Tell the Story, 480</w:t>
      </w:r>
    </w:p>
    <w:p w14:paraId="07D8F1CF" w14:textId="28C15197" w:rsidR="002F351D" w:rsidRPr="005C178D" w:rsidRDefault="002F351D" w:rsidP="004466B5">
      <w:pPr>
        <w:pStyle w:val="Default"/>
        <w:ind w:left="720"/>
        <w:jc w:val="center"/>
        <w:rPr>
          <w:rFonts w:ascii="Times New Roman" w:eastAsia="Times New Roman" w:hAnsi="Times New Roman" w:cs="Times New Roman"/>
          <w:b/>
          <w:bCs/>
          <w:sz w:val="28"/>
          <w:szCs w:val="28"/>
        </w:rPr>
      </w:pPr>
    </w:p>
    <w:p w14:paraId="1B63DAF6" w14:textId="5B5365D8" w:rsidR="002F351D" w:rsidRPr="005C178D" w:rsidRDefault="002F351D" w:rsidP="004466B5">
      <w:pPr>
        <w:pStyle w:val="Default"/>
        <w:ind w:left="720"/>
        <w:jc w:val="center"/>
        <w:rPr>
          <w:rFonts w:ascii="Times New Roman" w:eastAsia="Times New Roman" w:hAnsi="Times New Roman" w:cs="Times New Roman"/>
          <w:b/>
          <w:bCs/>
          <w:sz w:val="28"/>
          <w:szCs w:val="28"/>
        </w:rPr>
      </w:pPr>
      <w:r w:rsidRPr="005C178D">
        <w:rPr>
          <w:rFonts w:ascii="Times New Roman" w:eastAsia="Times New Roman" w:hAnsi="Times New Roman" w:cs="Times New Roman"/>
          <w:b/>
          <w:bCs/>
          <w:sz w:val="28"/>
          <w:szCs w:val="28"/>
        </w:rPr>
        <w:t>Children’s Sermon</w:t>
      </w:r>
    </w:p>
    <w:p w14:paraId="7306DD2E" w14:textId="77777777" w:rsidR="008F0C24" w:rsidRPr="005C178D" w:rsidRDefault="008F0C24">
      <w:pPr>
        <w:pStyle w:val="BodyA"/>
        <w:widowControl w:val="0"/>
        <w:spacing w:line="320" w:lineRule="atLeast"/>
        <w:jc w:val="center"/>
        <w:rPr>
          <w:rFonts w:ascii="Times New Roman" w:eastAsia="Times New Roman" w:hAnsi="Times New Roman" w:cs="Times New Roman"/>
          <w:b/>
          <w:bCs/>
          <w:sz w:val="28"/>
          <w:szCs w:val="28"/>
        </w:rPr>
      </w:pPr>
    </w:p>
    <w:p w14:paraId="3B3C55C2" w14:textId="77777777" w:rsidR="0076269C" w:rsidRPr="005C178D" w:rsidRDefault="00D262C4" w:rsidP="0076269C">
      <w:pPr>
        <w:pStyle w:val="Heading1"/>
        <w:spacing w:before="0" w:beforeAutospacing="0" w:after="0" w:afterAutospacing="0"/>
        <w:jc w:val="center"/>
        <w:rPr>
          <w:b w:val="0"/>
          <w:bCs w:val="0"/>
          <w:color w:val="000000"/>
          <w:sz w:val="28"/>
          <w:szCs w:val="28"/>
        </w:rPr>
      </w:pPr>
      <w:r w:rsidRPr="005C178D">
        <w:rPr>
          <w:color w:val="333333"/>
          <w:sz w:val="28"/>
          <w:szCs w:val="28"/>
          <w:u w:color="333333"/>
        </w:rPr>
        <w:t>Scripture Readings</w:t>
      </w:r>
      <w:r w:rsidR="00642FD5" w:rsidRPr="005C178D">
        <w:rPr>
          <w:color w:val="333333"/>
          <w:sz w:val="28"/>
          <w:szCs w:val="28"/>
          <w:u w:color="333333"/>
        </w:rPr>
        <w:t>:</w:t>
      </w:r>
      <w:r w:rsidR="009A0FAB" w:rsidRPr="005C178D">
        <w:rPr>
          <w:color w:val="333333"/>
          <w:sz w:val="28"/>
          <w:szCs w:val="28"/>
          <w:u w:color="333333"/>
        </w:rPr>
        <w:t xml:space="preserve"> </w:t>
      </w:r>
      <w:r w:rsidR="0076269C" w:rsidRPr="005C178D">
        <w:rPr>
          <w:b w:val="0"/>
          <w:bCs w:val="0"/>
          <w:color w:val="000000"/>
          <w:sz w:val="28"/>
          <w:szCs w:val="28"/>
        </w:rPr>
        <w:t>Matthew 17: 1-9</w:t>
      </w:r>
    </w:p>
    <w:p w14:paraId="6272F9E1" w14:textId="14B2B411" w:rsidR="001A600B" w:rsidRPr="005C178D" w:rsidRDefault="001A600B" w:rsidP="001A600B">
      <w:pPr>
        <w:jc w:val="center"/>
        <w:rPr>
          <w:color w:val="000000"/>
          <w:sz w:val="28"/>
          <w:szCs w:val="28"/>
          <w:shd w:val="clear" w:color="auto" w:fill="FFFFFF"/>
        </w:rPr>
      </w:pPr>
    </w:p>
    <w:p w14:paraId="7634B4A7" w14:textId="597489DC" w:rsidR="008F0C24" w:rsidRPr="005C178D"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t>*</w:t>
      </w:r>
      <w:r w:rsidR="001F2F00" w:rsidRPr="005C178D">
        <w:rPr>
          <w:rFonts w:ascii="Times New Roman" w:hAnsi="Times New Roman" w:cs="Times New Roman"/>
          <w:b/>
          <w:bCs/>
          <w:color w:val="333333"/>
          <w:sz w:val="28"/>
          <w:szCs w:val="28"/>
          <w:u w:color="333333"/>
        </w:rPr>
        <w:t xml:space="preserve">Hymn - </w:t>
      </w:r>
      <w:r w:rsidR="00D262C4" w:rsidRPr="005C178D">
        <w:rPr>
          <w:rFonts w:ascii="Times New Roman" w:hAnsi="Times New Roman" w:cs="Times New Roman"/>
          <w:bCs/>
          <w:color w:val="333333"/>
          <w:sz w:val="28"/>
          <w:szCs w:val="28"/>
          <w:u w:color="333333"/>
        </w:rPr>
        <w:t>Ancient Words</w:t>
      </w:r>
    </w:p>
    <w:p w14:paraId="5F035883" w14:textId="77777777" w:rsidR="008F0C24" w:rsidRPr="005C178D"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1BA2DB30" w:rsidR="008F0C24" w:rsidRPr="005C178D"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t xml:space="preserve">Sermon:  </w:t>
      </w:r>
      <w:r w:rsidR="007A29C0" w:rsidRPr="005C178D">
        <w:rPr>
          <w:rFonts w:ascii="Times New Roman" w:hAnsi="Times New Roman" w:cs="Times New Roman"/>
          <w:b/>
          <w:bCs/>
          <w:color w:val="333333"/>
          <w:sz w:val="28"/>
          <w:szCs w:val="28"/>
          <w:u w:color="333333"/>
        </w:rPr>
        <w:t>The Many Faces of Jesus</w:t>
      </w:r>
    </w:p>
    <w:p w14:paraId="036D817F" w14:textId="77777777" w:rsidR="008F0C24" w:rsidRPr="005C178D"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C178D"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t xml:space="preserve">Prayers </w:t>
      </w:r>
      <w:r w:rsidR="004466B5" w:rsidRPr="005C178D">
        <w:rPr>
          <w:rFonts w:ascii="Times New Roman" w:hAnsi="Times New Roman" w:cs="Times New Roman"/>
          <w:b/>
          <w:bCs/>
          <w:color w:val="333333"/>
          <w:sz w:val="28"/>
          <w:szCs w:val="28"/>
          <w:u w:color="333333"/>
        </w:rPr>
        <w:t>for others and ourselves</w:t>
      </w:r>
    </w:p>
    <w:p w14:paraId="7428CAC1" w14:textId="77777777" w:rsidR="008F0C24" w:rsidRPr="005C178D"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C178D"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t xml:space="preserve">Lord’s Prayer </w:t>
      </w:r>
      <w:r w:rsidRPr="005C178D">
        <w:rPr>
          <w:rFonts w:ascii="Times New Roman" w:hAnsi="Times New Roman" w:cs="Times New Roman"/>
          <w:bCs/>
          <w:color w:val="333333"/>
          <w:sz w:val="28"/>
          <w:szCs w:val="28"/>
          <w:u w:color="333333"/>
        </w:rPr>
        <w:t>(using debts/debtors)</w:t>
      </w:r>
    </w:p>
    <w:p w14:paraId="39C94812" w14:textId="77777777" w:rsidR="008F0C24" w:rsidRPr="005C178D"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6F098942" w:rsidR="005A1355" w:rsidRPr="005C178D" w:rsidRDefault="002F351D" w:rsidP="005A1355">
      <w:pPr>
        <w:jc w:val="center"/>
        <w:rPr>
          <w:b/>
          <w:bCs/>
          <w:sz w:val="28"/>
          <w:szCs w:val="28"/>
        </w:rPr>
      </w:pPr>
      <w:r w:rsidRPr="005C178D">
        <w:rPr>
          <w:b/>
          <w:bCs/>
          <w:sz w:val="28"/>
          <w:szCs w:val="28"/>
        </w:rPr>
        <w:t>*</w:t>
      </w:r>
      <w:r w:rsidR="001F2F00" w:rsidRPr="005C178D">
        <w:rPr>
          <w:b/>
          <w:bCs/>
          <w:sz w:val="28"/>
          <w:szCs w:val="28"/>
        </w:rPr>
        <w:t>Hymn</w:t>
      </w:r>
      <w:r w:rsidR="003E244B" w:rsidRPr="005C178D">
        <w:rPr>
          <w:b/>
          <w:bCs/>
          <w:sz w:val="28"/>
          <w:szCs w:val="28"/>
        </w:rPr>
        <w:t xml:space="preserve"> </w:t>
      </w:r>
      <w:r w:rsidR="00D653E2" w:rsidRPr="005C178D">
        <w:rPr>
          <w:b/>
          <w:bCs/>
          <w:sz w:val="28"/>
          <w:szCs w:val="28"/>
        </w:rPr>
        <w:t>–</w:t>
      </w:r>
      <w:r w:rsidR="001F2F00" w:rsidRPr="005C178D">
        <w:rPr>
          <w:b/>
          <w:bCs/>
          <w:sz w:val="28"/>
          <w:szCs w:val="28"/>
        </w:rPr>
        <w:t xml:space="preserve"> </w:t>
      </w:r>
      <w:r w:rsidR="00D653E2" w:rsidRPr="005C178D">
        <w:rPr>
          <w:b/>
          <w:bCs/>
          <w:sz w:val="28"/>
          <w:szCs w:val="28"/>
        </w:rPr>
        <w:t>Tell me the Stories of Jesus, 190</w:t>
      </w:r>
    </w:p>
    <w:p w14:paraId="4EB7FF95" w14:textId="47CBB98F" w:rsidR="001F2F00" w:rsidRPr="005C178D"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5C178D"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lastRenderedPageBreak/>
        <w:t>Offering</w:t>
      </w:r>
    </w:p>
    <w:p w14:paraId="3B1AEF10" w14:textId="77777777" w:rsidR="004466B5" w:rsidRPr="005C178D"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C178D"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t>*</w:t>
      </w:r>
      <w:r w:rsidR="004466B5" w:rsidRPr="005C178D">
        <w:rPr>
          <w:rFonts w:ascii="Times New Roman" w:hAnsi="Times New Roman" w:cs="Times New Roman"/>
          <w:b/>
          <w:bCs/>
          <w:color w:val="333333"/>
          <w:sz w:val="28"/>
          <w:szCs w:val="28"/>
          <w:u w:color="333333"/>
        </w:rPr>
        <w:t>Doxology</w:t>
      </w:r>
    </w:p>
    <w:p w14:paraId="4E044974" w14:textId="77777777" w:rsidR="004466B5" w:rsidRPr="005C178D"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5399D5B5" w14:textId="269425D2" w:rsidR="008F0C24" w:rsidRPr="005C178D" w:rsidRDefault="002F351D" w:rsidP="0076269C">
      <w:pPr>
        <w:pStyle w:val="Default"/>
        <w:ind w:left="720"/>
        <w:jc w:val="center"/>
        <w:rPr>
          <w:rFonts w:ascii="Times New Roman" w:hAnsi="Times New Roman" w:cs="Times New Roman"/>
          <w:b/>
          <w:bCs/>
          <w:sz w:val="28"/>
          <w:szCs w:val="28"/>
        </w:rPr>
      </w:pPr>
      <w:r w:rsidRPr="005C178D">
        <w:rPr>
          <w:rFonts w:ascii="Times New Roman" w:hAnsi="Times New Roman" w:cs="Times New Roman"/>
          <w:b/>
          <w:bCs/>
          <w:sz w:val="28"/>
          <w:szCs w:val="28"/>
        </w:rPr>
        <w:t>*</w:t>
      </w:r>
      <w:r w:rsidR="001F2F00" w:rsidRPr="005C178D">
        <w:rPr>
          <w:rFonts w:ascii="Times New Roman" w:hAnsi="Times New Roman" w:cs="Times New Roman"/>
          <w:b/>
          <w:bCs/>
          <w:sz w:val="28"/>
          <w:szCs w:val="28"/>
        </w:rPr>
        <w:t>Hymn</w:t>
      </w:r>
      <w:r w:rsidR="00D653E2" w:rsidRPr="005C178D">
        <w:rPr>
          <w:rFonts w:ascii="Times New Roman" w:hAnsi="Times New Roman" w:cs="Times New Roman"/>
          <w:b/>
          <w:bCs/>
          <w:sz w:val="28"/>
          <w:szCs w:val="28"/>
        </w:rPr>
        <w:t xml:space="preserve"> - Trust and Obey, 556</w:t>
      </w:r>
    </w:p>
    <w:p w14:paraId="0734D10B" w14:textId="77777777" w:rsidR="0076269C" w:rsidRPr="005C178D" w:rsidRDefault="0076269C" w:rsidP="0076269C">
      <w:pPr>
        <w:pStyle w:val="Default"/>
        <w:ind w:left="720"/>
        <w:rPr>
          <w:rFonts w:ascii="Times New Roman" w:eastAsia="Times New Roman" w:hAnsi="Times New Roman" w:cs="Times New Roman"/>
          <w:b/>
          <w:bCs/>
          <w:color w:val="333333"/>
          <w:sz w:val="28"/>
          <w:szCs w:val="28"/>
          <w:u w:color="333333"/>
        </w:rPr>
      </w:pPr>
    </w:p>
    <w:p w14:paraId="4FA874BE" w14:textId="7D0E3F72" w:rsidR="008F0C24" w:rsidRPr="005C178D"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t>Announcements</w:t>
      </w:r>
    </w:p>
    <w:p w14:paraId="26A4F279" w14:textId="77777777" w:rsidR="001F2F00" w:rsidRPr="005C178D"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C178D"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C178D">
        <w:rPr>
          <w:rFonts w:ascii="Times New Roman" w:hAnsi="Times New Roman" w:cs="Times New Roman"/>
          <w:b/>
          <w:bCs/>
          <w:color w:val="333333"/>
          <w:sz w:val="28"/>
          <w:szCs w:val="28"/>
          <w:u w:color="333333"/>
        </w:rPr>
        <w:t>Commission and Benediction</w:t>
      </w:r>
      <w:r w:rsidR="00642FD5" w:rsidRPr="005C178D">
        <w:rPr>
          <w:rFonts w:ascii="Times New Roman" w:eastAsia="Times New Roman" w:hAnsi="Times New Roman" w:cs="Times New Roman"/>
          <w:b/>
          <w:bCs/>
          <w:color w:val="333333"/>
          <w:sz w:val="28"/>
          <w:szCs w:val="28"/>
          <w:u w:color="333333"/>
        </w:rPr>
        <w:t xml:space="preserve"> Postlude</w:t>
      </w:r>
    </w:p>
    <w:p w14:paraId="1D78AA13" w14:textId="51532F2F" w:rsidR="008F0C24" w:rsidRPr="005C178D" w:rsidRDefault="00D262C4" w:rsidP="00642FD5">
      <w:pPr>
        <w:pStyle w:val="BodyA"/>
        <w:widowControl w:val="0"/>
        <w:spacing w:line="320" w:lineRule="atLeast"/>
        <w:jc w:val="center"/>
        <w:rPr>
          <w:rFonts w:ascii="Times New Roman" w:hAnsi="Times New Roman" w:cs="Times New Roman"/>
          <w:sz w:val="28"/>
          <w:szCs w:val="28"/>
        </w:rPr>
      </w:pPr>
      <w:r w:rsidRPr="005C178D">
        <w:rPr>
          <w:rFonts w:ascii="Times New Roman" w:hAnsi="Times New Roman" w:cs="Times New Roman"/>
          <w:b/>
          <w:bCs/>
          <w:sz w:val="28"/>
          <w:szCs w:val="28"/>
        </w:rPr>
        <w:t>_______________________________________________________________</w:t>
      </w:r>
    </w:p>
    <w:p w14:paraId="392156FF" w14:textId="77777777" w:rsidR="008F0C24" w:rsidRPr="005C178D" w:rsidRDefault="00D262C4">
      <w:pPr>
        <w:pStyle w:val="BodyA"/>
        <w:rPr>
          <w:rFonts w:ascii="Times New Roman" w:eastAsia="Verdana" w:hAnsi="Times New Roman" w:cs="Times New Roman"/>
          <w:b/>
          <w:bCs/>
          <w:sz w:val="28"/>
          <w:szCs w:val="28"/>
        </w:rPr>
      </w:pPr>
      <w:r w:rsidRPr="005C178D">
        <w:rPr>
          <w:rFonts w:ascii="Times New Roman" w:hAnsi="Times New Roman" w:cs="Times New Roman"/>
          <w:b/>
          <w:bCs/>
          <w:sz w:val="28"/>
          <w:szCs w:val="28"/>
        </w:rPr>
        <w:t>Manage your giving online:</w:t>
      </w:r>
    </w:p>
    <w:p w14:paraId="4F134209" w14:textId="77777777" w:rsidR="008F0C24" w:rsidRPr="005C178D" w:rsidRDefault="00D262C4">
      <w:pPr>
        <w:pStyle w:val="BodyA"/>
        <w:rPr>
          <w:rFonts w:ascii="Times New Roman" w:eastAsia="Verdana" w:hAnsi="Times New Roman" w:cs="Times New Roman"/>
          <w:sz w:val="28"/>
          <w:szCs w:val="28"/>
        </w:rPr>
      </w:pPr>
      <w:r w:rsidRPr="005C178D">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C178D" w:rsidRDefault="00D262C4">
      <w:pPr>
        <w:pStyle w:val="BodyA"/>
        <w:rPr>
          <w:rFonts w:ascii="Times New Roman" w:eastAsia="Verdana" w:hAnsi="Times New Roman" w:cs="Times New Roman"/>
          <w:sz w:val="28"/>
          <w:szCs w:val="28"/>
        </w:rPr>
      </w:pPr>
      <w:r w:rsidRPr="005C178D">
        <w:rPr>
          <w:rFonts w:ascii="Times New Roman" w:hAnsi="Times New Roman" w:cs="Times New Roman"/>
          <w:sz w:val="28"/>
          <w:szCs w:val="28"/>
        </w:rPr>
        <w:t xml:space="preserve">1) Visit the church website at </w:t>
      </w:r>
      <w:r w:rsidRPr="005C178D">
        <w:rPr>
          <w:rFonts w:ascii="Times New Roman" w:hAnsi="Times New Roman" w:cs="Times New Roman"/>
          <w:b/>
          <w:bCs/>
          <w:sz w:val="28"/>
          <w:szCs w:val="28"/>
        </w:rPr>
        <w:t>www.clintonheightsucc.org</w:t>
      </w:r>
      <w:r w:rsidRPr="005C178D">
        <w:rPr>
          <w:rFonts w:ascii="Times New Roman" w:hAnsi="Times New Roman" w:cs="Times New Roman"/>
          <w:sz w:val="28"/>
          <w:szCs w:val="28"/>
        </w:rPr>
        <w:t>,</w:t>
      </w:r>
    </w:p>
    <w:p w14:paraId="1A4A92D1" w14:textId="77777777" w:rsidR="008F0C24" w:rsidRPr="005C178D" w:rsidRDefault="00D262C4">
      <w:pPr>
        <w:pStyle w:val="BodyA"/>
        <w:rPr>
          <w:rFonts w:ascii="Times New Roman" w:eastAsia="Verdana" w:hAnsi="Times New Roman" w:cs="Times New Roman"/>
          <w:sz w:val="28"/>
          <w:szCs w:val="28"/>
        </w:rPr>
      </w:pPr>
      <w:r w:rsidRPr="005C178D">
        <w:rPr>
          <w:rFonts w:ascii="Times New Roman" w:hAnsi="Times New Roman" w:cs="Times New Roman"/>
          <w:sz w:val="28"/>
          <w:szCs w:val="28"/>
        </w:rPr>
        <w:t xml:space="preserve">2) Click on the </w:t>
      </w:r>
      <w:r w:rsidRPr="005C178D">
        <w:rPr>
          <w:rFonts w:ascii="Times New Roman" w:hAnsi="Times New Roman" w:cs="Times New Roman"/>
          <w:b/>
          <w:bCs/>
          <w:sz w:val="28"/>
          <w:szCs w:val="28"/>
        </w:rPr>
        <w:t>Donate Now</w:t>
      </w:r>
      <w:r w:rsidRPr="005C178D">
        <w:rPr>
          <w:rFonts w:ascii="Times New Roman" w:hAnsi="Times New Roman" w:cs="Times New Roman"/>
          <w:sz w:val="28"/>
          <w:szCs w:val="28"/>
        </w:rPr>
        <w:t xml:space="preserve"> button,</w:t>
      </w:r>
    </w:p>
    <w:p w14:paraId="39EF1253" w14:textId="77777777" w:rsidR="008F0C24" w:rsidRPr="005C178D" w:rsidRDefault="00D262C4">
      <w:pPr>
        <w:pStyle w:val="BodyA"/>
        <w:rPr>
          <w:rFonts w:ascii="Times New Roman" w:eastAsia="Verdana" w:hAnsi="Times New Roman" w:cs="Times New Roman"/>
          <w:sz w:val="28"/>
          <w:szCs w:val="28"/>
        </w:rPr>
      </w:pPr>
      <w:r w:rsidRPr="005C178D">
        <w:rPr>
          <w:rFonts w:ascii="Times New Roman" w:hAnsi="Times New Roman" w:cs="Times New Roman"/>
          <w:sz w:val="28"/>
          <w:szCs w:val="28"/>
        </w:rPr>
        <w:t xml:space="preserve">3) Click on the </w:t>
      </w:r>
      <w:r w:rsidRPr="005C178D">
        <w:rPr>
          <w:rFonts w:ascii="Times New Roman" w:hAnsi="Times New Roman" w:cs="Times New Roman"/>
          <w:b/>
          <w:bCs/>
          <w:sz w:val="28"/>
          <w:szCs w:val="28"/>
        </w:rPr>
        <w:t>Create Profile</w:t>
      </w:r>
      <w:r w:rsidRPr="005C178D">
        <w:rPr>
          <w:rFonts w:ascii="Times New Roman" w:hAnsi="Times New Roman" w:cs="Times New Roman"/>
          <w:sz w:val="28"/>
          <w:szCs w:val="28"/>
        </w:rPr>
        <w:t xml:space="preserve"> button, then</w:t>
      </w:r>
    </w:p>
    <w:p w14:paraId="239ECF0C" w14:textId="43CFC737" w:rsidR="008F0C24" w:rsidRPr="005C178D" w:rsidRDefault="00D262C4">
      <w:pPr>
        <w:pStyle w:val="BodyA"/>
        <w:rPr>
          <w:rFonts w:ascii="Times New Roman" w:hAnsi="Times New Roman" w:cs="Times New Roman"/>
          <w:sz w:val="28"/>
          <w:szCs w:val="28"/>
        </w:rPr>
      </w:pPr>
      <w:r w:rsidRPr="005C178D">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5C178D" w:rsidRDefault="005A1355">
      <w:pPr>
        <w:pStyle w:val="BodyA"/>
        <w:rPr>
          <w:rFonts w:ascii="Times New Roman" w:hAnsi="Times New Roman" w:cs="Times New Roman"/>
          <w:sz w:val="28"/>
          <w:szCs w:val="28"/>
        </w:rPr>
      </w:pPr>
    </w:p>
    <w:p w14:paraId="1D7CB013" w14:textId="689DC1D8" w:rsidR="0076269C" w:rsidRPr="005C178D" w:rsidRDefault="00527FBC">
      <w:pPr>
        <w:rPr>
          <w:sz w:val="28"/>
          <w:szCs w:val="28"/>
        </w:rPr>
      </w:pPr>
      <w:r w:rsidRPr="005C178D">
        <w:rPr>
          <w:sz w:val="28"/>
          <w:szCs w:val="28"/>
        </w:rPr>
        <w:br w:type="page"/>
      </w:r>
    </w:p>
    <w:p w14:paraId="2E77B945" w14:textId="596BB8C2" w:rsidR="0076269C" w:rsidRPr="005C178D" w:rsidRDefault="0076269C" w:rsidP="0076269C">
      <w:pPr>
        <w:pStyle w:val="Heading1"/>
        <w:spacing w:before="0" w:beforeAutospacing="0" w:after="0" w:afterAutospacing="0"/>
        <w:rPr>
          <w:b w:val="0"/>
          <w:bCs w:val="0"/>
          <w:color w:val="000000"/>
          <w:sz w:val="28"/>
          <w:szCs w:val="28"/>
        </w:rPr>
      </w:pPr>
      <w:r w:rsidRPr="005C178D">
        <w:rPr>
          <w:b w:val="0"/>
          <w:bCs w:val="0"/>
          <w:color w:val="000000"/>
          <w:sz w:val="28"/>
          <w:szCs w:val="28"/>
        </w:rPr>
        <w:lastRenderedPageBreak/>
        <w:t>Matthew 17: 1-9</w:t>
      </w:r>
    </w:p>
    <w:p w14:paraId="420B57F8" w14:textId="77777777" w:rsidR="0076269C" w:rsidRPr="005C178D" w:rsidRDefault="0076269C" w:rsidP="0076269C">
      <w:pPr>
        <w:pStyle w:val="Heading1"/>
        <w:spacing w:before="0" w:beforeAutospacing="0" w:after="0" w:afterAutospacing="0"/>
        <w:rPr>
          <w:b w:val="0"/>
          <w:bCs w:val="0"/>
          <w:color w:val="000000"/>
          <w:sz w:val="28"/>
          <w:szCs w:val="28"/>
        </w:rPr>
      </w:pPr>
      <w:r w:rsidRPr="005C178D">
        <w:rPr>
          <w:b w:val="0"/>
          <w:bCs w:val="0"/>
          <w:color w:val="000000"/>
          <w:sz w:val="28"/>
          <w:szCs w:val="28"/>
        </w:rPr>
        <w:t>New Revised Standard Version Updated Edition</w:t>
      </w:r>
    </w:p>
    <w:p w14:paraId="483A9F02" w14:textId="77777777" w:rsidR="0076269C" w:rsidRPr="005C178D" w:rsidRDefault="0076269C" w:rsidP="0076269C">
      <w:pPr>
        <w:pStyle w:val="Heading3"/>
        <w:spacing w:before="300" w:beforeAutospacing="0" w:after="150" w:afterAutospacing="0" w:line="408" w:lineRule="atLeast"/>
        <w:rPr>
          <w:color w:val="000000"/>
          <w:sz w:val="28"/>
          <w:szCs w:val="28"/>
        </w:rPr>
      </w:pPr>
      <w:r w:rsidRPr="005C178D">
        <w:rPr>
          <w:rStyle w:val="text"/>
          <w:color w:val="000000"/>
          <w:sz w:val="28"/>
          <w:szCs w:val="28"/>
        </w:rPr>
        <w:t>The Transfiguration</w:t>
      </w:r>
    </w:p>
    <w:p w14:paraId="094113E8" w14:textId="77777777" w:rsidR="005C178D" w:rsidRDefault="0076269C" w:rsidP="0076269C">
      <w:pPr>
        <w:pStyle w:val="chapter-2"/>
        <w:spacing w:line="408" w:lineRule="atLeast"/>
        <w:rPr>
          <w:rStyle w:val="text"/>
          <w:color w:val="000000"/>
          <w:sz w:val="40"/>
          <w:szCs w:val="40"/>
        </w:rPr>
      </w:pPr>
      <w:r w:rsidRPr="005C178D">
        <w:rPr>
          <w:rStyle w:val="chapternum"/>
          <w:b/>
          <w:bCs/>
          <w:color w:val="000000"/>
          <w:sz w:val="40"/>
          <w:szCs w:val="40"/>
        </w:rPr>
        <w:t>17 </w:t>
      </w:r>
      <w:r w:rsidRPr="005C178D">
        <w:rPr>
          <w:rStyle w:val="text"/>
          <w:color w:val="000000"/>
          <w:sz w:val="40"/>
          <w:szCs w:val="40"/>
        </w:rPr>
        <w:t>Six days later, Jesus took with him Peter and James and his brother John and led them up a high mountain, by themselves. </w:t>
      </w:r>
      <w:r w:rsidRPr="005C178D">
        <w:rPr>
          <w:rStyle w:val="text"/>
          <w:b/>
          <w:bCs/>
          <w:color w:val="000000"/>
          <w:sz w:val="40"/>
          <w:szCs w:val="40"/>
          <w:vertAlign w:val="superscript"/>
        </w:rPr>
        <w:t>2 </w:t>
      </w:r>
      <w:r w:rsidRPr="005C178D">
        <w:rPr>
          <w:rStyle w:val="text"/>
          <w:color w:val="000000"/>
          <w:sz w:val="40"/>
          <w:szCs w:val="40"/>
        </w:rPr>
        <w:t>And he was transfigured before them, and his face shone like the sun, and his clothes became bright as light. </w:t>
      </w:r>
      <w:r w:rsidRPr="005C178D">
        <w:rPr>
          <w:rStyle w:val="text"/>
          <w:b/>
          <w:bCs/>
          <w:color w:val="000000"/>
          <w:sz w:val="40"/>
          <w:szCs w:val="40"/>
          <w:vertAlign w:val="superscript"/>
        </w:rPr>
        <w:t>3 </w:t>
      </w:r>
      <w:r w:rsidRPr="005C178D">
        <w:rPr>
          <w:rStyle w:val="text"/>
          <w:color w:val="000000"/>
          <w:sz w:val="40"/>
          <w:szCs w:val="40"/>
        </w:rPr>
        <w:t>Suddenly there appeared to them Moses and Elijah, talking with him. </w:t>
      </w:r>
      <w:r w:rsidRPr="005C178D">
        <w:rPr>
          <w:rStyle w:val="text"/>
          <w:b/>
          <w:bCs/>
          <w:color w:val="000000"/>
          <w:sz w:val="40"/>
          <w:szCs w:val="40"/>
          <w:vertAlign w:val="superscript"/>
        </w:rPr>
        <w:t>4 </w:t>
      </w:r>
      <w:r w:rsidRPr="005C178D">
        <w:rPr>
          <w:rStyle w:val="text"/>
          <w:color w:val="000000"/>
          <w:sz w:val="40"/>
          <w:szCs w:val="40"/>
        </w:rPr>
        <w:t>Then Peter said to Jesus, “Lord, it is good for us to be here; if you wish, I</w:t>
      </w:r>
      <w:r w:rsidRPr="005C178D">
        <w:rPr>
          <w:rStyle w:val="text"/>
          <w:color w:val="000000"/>
          <w:sz w:val="40"/>
          <w:szCs w:val="40"/>
          <w:vertAlign w:val="superscript"/>
        </w:rPr>
        <w:t>[</w:t>
      </w:r>
      <w:hyperlink r:id="rId7" w:anchor="fen-NRSVUE-23705a" w:tooltip="See footnote a" w:history="1">
        <w:r w:rsidRPr="005C178D">
          <w:rPr>
            <w:rStyle w:val="Hyperlink"/>
            <w:color w:val="4A4A4A"/>
            <w:sz w:val="40"/>
            <w:szCs w:val="40"/>
            <w:vertAlign w:val="superscript"/>
          </w:rPr>
          <w:t>a</w:t>
        </w:r>
      </w:hyperlink>
      <w:r w:rsidRPr="005C178D">
        <w:rPr>
          <w:rStyle w:val="text"/>
          <w:color w:val="000000"/>
          <w:sz w:val="40"/>
          <w:szCs w:val="40"/>
          <w:vertAlign w:val="superscript"/>
        </w:rPr>
        <w:t>]</w:t>
      </w:r>
      <w:r w:rsidRPr="005C178D">
        <w:rPr>
          <w:rStyle w:val="text"/>
          <w:color w:val="000000"/>
          <w:sz w:val="40"/>
          <w:szCs w:val="40"/>
        </w:rPr>
        <w:t> will set up three tents here, one for you, one for Moses, and one for Elijah.” </w:t>
      </w:r>
    </w:p>
    <w:p w14:paraId="0BF2E85F" w14:textId="68F7E60B" w:rsidR="0076269C" w:rsidRPr="005C178D" w:rsidRDefault="0076269C" w:rsidP="0076269C">
      <w:pPr>
        <w:pStyle w:val="chapter-2"/>
        <w:spacing w:line="408" w:lineRule="atLeast"/>
        <w:rPr>
          <w:color w:val="000000"/>
          <w:sz w:val="40"/>
          <w:szCs w:val="40"/>
        </w:rPr>
      </w:pPr>
      <w:r w:rsidRPr="005C178D">
        <w:rPr>
          <w:rStyle w:val="text"/>
          <w:b/>
          <w:bCs/>
          <w:color w:val="000000"/>
          <w:sz w:val="40"/>
          <w:szCs w:val="40"/>
          <w:vertAlign w:val="superscript"/>
        </w:rPr>
        <w:t>5 </w:t>
      </w:r>
      <w:r w:rsidRPr="005C178D">
        <w:rPr>
          <w:rStyle w:val="text"/>
          <w:color w:val="000000"/>
          <w:sz w:val="40"/>
          <w:szCs w:val="40"/>
        </w:rPr>
        <w:t>While he was still speaking, suddenly a bright cloud overshadowed them, and a voice from the cloud said, “This is my Son, the Beloved;</w:t>
      </w:r>
      <w:r w:rsidRPr="005C178D">
        <w:rPr>
          <w:rStyle w:val="text"/>
          <w:color w:val="000000"/>
          <w:sz w:val="40"/>
          <w:szCs w:val="40"/>
          <w:vertAlign w:val="superscript"/>
        </w:rPr>
        <w:t>[</w:t>
      </w:r>
      <w:hyperlink r:id="rId8" w:anchor="fen-NRSVUE-23706b" w:tooltip="See footnote b" w:history="1">
        <w:r w:rsidRPr="005C178D">
          <w:rPr>
            <w:rStyle w:val="Hyperlink"/>
            <w:color w:val="4A4A4A"/>
            <w:sz w:val="40"/>
            <w:szCs w:val="40"/>
            <w:vertAlign w:val="superscript"/>
          </w:rPr>
          <w:t>b</w:t>
        </w:r>
      </w:hyperlink>
      <w:r w:rsidRPr="005C178D">
        <w:rPr>
          <w:rStyle w:val="text"/>
          <w:color w:val="000000"/>
          <w:sz w:val="40"/>
          <w:szCs w:val="40"/>
          <w:vertAlign w:val="superscript"/>
        </w:rPr>
        <w:t>]</w:t>
      </w:r>
      <w:r w:rsidRPr="005C178D">
        <w:rPr>
          <w:rStyle w:val="text"/>
          <w:color w:val="000000"/>
          <w:sz w:val="40"/>
          <w:szCs w:val="40"/>
        </w:rPr>
        <w:t> with him I am well pleased; listen to him!” </w:t>
      </w:r>
      <w:r w:rsidRPr="005C178D">
        <w:rPr>
          <w:rStyle w:val="text"/>
          <w:b/>
          <w:bCs/>
          <w:color w:val="000000"/>
          <w:sz w:val="40"/>
          <w:szCs w:val="40"/>
          <w:vertAlign w:val="superscript"/>
        </w:rPr>
        <w:t>6 </w:t>
      </w:r>
      <w:r w:rsidRPr="005C178D">
        <w:rPr>
          <w:rStyle w:val="text"/>
          <w:color w:val="000000"/>
          <w:sz w:val="40"/>
          <w:szCs w:val="40"/>
        </w:rPr>
        <w:t>When the disciples heard this, they fell to the ground and were overcome by fear. </w:t>
      </w:r>
      <w:r w:rsidRPr="005C178D">
        <w:rPr>
          <w:rStyle w:val="text"/>
          <w:b/>
          <w:bCs/>
          <w:color w:val="000000"/>
          <w:sz w:val="40"/>
          <w:szCs w:val="40"/>
          <w:vertAlign w:val="superscript"/>
        </w:rPr>
        <w:t>7 </w:t>
      </w:r>
      <w:r w:rsidRPr="005C178D">
        <w:rPr>
          <w:rStyle w:val="text"/>
          <w:color w:val="000000"/>
          <w:sz w:val="40"/>
          <w:szCs w:val="40"/>
        </w:rPr>
        <w:t>But Jesus came and touched them, saying, “Get up and do not be afraid.” </w:t>
      </w:r>
      <w:r w:rsidRPr="005C178D">
        <w:rPr>
          <w:rStyle w:val="text"/>
          <w:b/>
          <w:bCs/>
          <w:color w:val="000000"/>
          <w:sz w:val="40"/>
          <w:szCs w:val="40"/>
          <w:vertAlign w:val="superscript"/>
        </w:rPr>
        <w:t>8 </w:t>
      </w:r>
      <w:r w:rsidRPr="005C178D">
        <w:rPr>
          <w:rStyle w:val="text"/>
          <w:color w:val="000000"/>
          <w:sz w:val="40"/>
          <w:szCs w:val="40"/>
        </w:rPr>
        <w:t>And when they raised their eyes, they saw no one except Jesus himself alone.</w:t>
      </w:r>
    </w:p>
    <w:p w14:paraId="00C9336C" w14:textId="77777777" w:rsidR="0076269C" w:rsidRPr="005C178D" w:rsidRDefault="0076269C" w:rsidP="0076269C">
      <w:pPr>
        <w:pStyle w:val="NormalWeb"/>
        <w:spacing w:line="408" w:lineRule="atLeast"/>
        <w:rPr>
          <w:color w:val="000000"/>
          <w:sz w:val="40"/>
          <w:szCs w:val="40"/>
        </w:rPr>
      </w:pPr>
      <w:r w:rsidRPr="005C178D">
        <w:rPr>
          <w:rStyle w:val="text"/>
          <w:b/>
          <w:bCs/>
          <w:color w:val="000000"/>
          <w:sz w:val="40"/>
          <w:szCs w:val="40"/>
          <w:vertAlign w:val="superscript"/>
        </w:rPr>
        <w:t>9 </w:t>
      </w:r>
      <w:r w:rsidRPr="005C178D">
        <w:rPr>
          <w:rStyle w:val="text"/>
          <w:color w:val="000000"/>
          <w:sz w:val="40"/>
          <w:szCs w:val="40"/>
        </w:rPr>
        <w:t>As they were coming down the mountain, Jesus ordered them, “Tell no one about the vision until after the Son of Man has been raised from the dead.”</w:t>
      </w:r>
    </w:p>
    <w:p w14:paraId="263C4E30" w14:textId="77777777" w:rsidR="00527FBC" w:rsidRPr="005C178D" w:rsidRDefault="00527FBC">
      <w:pPr>
        <w:rPr>
          <w:sz w:val="28"/>
          <w:szCs w:val="28"/>
        </w:rPr>
      </w:pPr>
    </w:p>
    <w:p w14:paraId="61A8FF15" w14:textId="77777777" w:rsidR="005A1355" w:rsidRPr="005C178D" w:rsidRDefault="005A1355">
      <w:pPr>
        <w:rPr>
          <w:sz w:val="28"/>
          <w:szCs w:val="28"/>
        </w:rPr>
      </w:pPr>
    </w:p>
    <w:sectPr w:rsidR="005A1355" w:rsidRPr="005C178D"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1C04" w14:textId="77777777" w:rsidR="004843CD" w:rsidRDefault="004843CD">
      <w:r>
        <w:separator/>
      </w:r>
    </w:p>
  </w:endnote>
  <w:endnote w:type="continuationSeparator" w:id="0">
    <w:p w14:paraId="330D7BEF" w14:textId="77777777" w:rsidR="004843CD" w:rsidRDefault="0048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38A3" w14:textId="77777777" w:rsidR="004843CD" w:rsidRDefault="004843CD">
      <w:r>
        <w:separator/>
      </w:r>
    </w:p>
  </w:footnote>
  <w:footnote w:type="continuationSeparator" w:id="0">
    <w:p w14:paraId="6AA8E1A8" w14:textId="77777777" w:rsidR="004843CD" w:rsidRDefault="0048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0935"/>
    <w:rsid w:val="000A5E24"/>
    <w:rsid w:val="001A600B"/>
    <w:rsid w:val="001F2F00"/>
    <w:rsid w:val="00246D95"/>
    <w:rsid w:val="002F351D"/>
    <w:rsid w:val="00302B59"/>
    <w:rsid w:val="003E244B"/>
    <w:rsid w:val="004466B5"/>
    <w:rsid w:val="0045201E"/>
    <w:rsid w:val="004662F5"/>
    <w:rsid w:val="004843CD"/>
    <w:rsid w:val="00527FBC"/>
    <w:rsid w:val="005A1355"/>
    <w:rsid w:val="005C178D"/>
    <w:rsid w:val="00625D32"/>
    <w:rsid w:val="00642FD5"/>
    <w:rsid w:val="006D10DB"/>
    <w:rsid w:val="00736C92"/>
    <w:rsid w:val="00754A94"/>
    <w:rsid w:val="0076269C"/>
    <w:rsid w:val="0077677C"/>
    <w:rsid w:val="007A29C0"/>
    <w:rsid w:val="0080291C"/>
    <w:rsid w:val="00812F51"/>
    <w:rsid w:val="008F0C24"/>
    <w:rsid w:val="00925073"/>
    <w:rsid w:val="009A0FAB"/>
    <w:rsid w:val="009B4159"/>
    <w:rsid w:val="00A05E5A"/>
    <w:rsid w:val="00A77509"/>
    <w:rsid w:val="00B418F1"/>
    <w:rsid w:val="00B64FFB"/>
    <w:rsid w:val="00B82A8E"/>
    <w:rsid w:val="00B9658C"/>
    <w:rsid w:val="00C71706"/>
    <w:rsid w:val="00C81886"/>
    <w:rsid w:val="00D262C4"/>
    <w:rsid w:val="00D653E2"/>
    <w:rsid w:val="00EB23FB"/>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7626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7626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 w:type="character" w:customStyle="1" w:styleId="Heading1Char">
    <w:name w:val="Heading 1 Char"/>
    <w:basedOn w:val="DefaultParagraphFont"/>
    <w:link w:val="Heading1"/>
    <w:uiPriority w:val="9"/>
    <w:rsid w:val="0076269C"/>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76269C"/>
    <w:rPr>
      <w:rFonts w:eastAsia="Times New Roman"/>
      <w:b/>
      <w:bCs/>
      <w:sz w:val="27"/>
      <w:szCs w:val="27"/>
      <w:bdr w:val="none" w:sz="0" w:space="0" w:color="auto"/>
    </w:rPr>
  </w:style>
  <w:style w:type="paragraph" w:customStyle="1" w:styleId="chapter-2">
    <w:name w:val="chapter-2"/>
    <w:basedOn w:val="Normal"/>
    <w:rsid w:val="007626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76269C"/>
  </w:style>
  <w:style w:type="paragraph" w:styleId="NormalWeb">
    <w:name w:val="Normal (Web)"/>
    <w:basedOn w:val="Normal"/>
    <w:uiPriority w:val="99"/>
    <w:semiHidden/>
    <w:unhideWhenUsed/>
    <w:rsid w:val="007626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2170">
      <w:bodyDiv w:val="1"/>
      <w:marLeft w:val="0"/>
      <w:marRight w:val="0"/>
      <w:marTop w:val="0"/>
      <w:marBottom w:val="0"/>
      <w:divBdr>
        <w:top w:val="none" w:sz="0" w:space="0" w:color="auto"/>
        <w:left w:val="none" w:sz="0" w:space="0" w:color="auto"/>
        <w:bottom w:val="none" w:sz="0" w:space="0" w:color="auto"/>
        <w:right w:val="none" w:sz="0" w:space="0" w:color="auto"/>
      </w:divBdr>
      <w:divsChild>
        <w:div w:id="1722709241">
          <w:marLeft w:val="0"/>
          <w:marRight w:val="240"/>
          <w:marTop w:val="0"/>
          <w:marBottom w:val="0"/>
          <w:divBdr>
            <w:top w:val="none" w:sz="0" w:space="0" w:color="auto"/>
            <w:left w:val="none" w:sz="0" w:space="0" w:color="auto"/>
            <w:bottom w:val="none" w:sz="0" w:space="0" w:color="auto"/>
            <w:right w:val="none" w:sz="0" w:space="0" w:color="auto"/>
          </w:divBdr>
          <w:divsChild>
            <w:div w:id="1081875457">
              <w:marLeft w:val="0"/>
              <w:marRight w:val="0"/>
              <w:marTop w:val="0"/>
              <w:marBottom w:val="0"/>
              <w:divBdr>
                <w:top w:val="none" w:sz="0" w:space="0" w:color="auto"/>
                <w:left w:val="none" w:sz="0" w:space="0" w:color="auto"/>
                <w:bottom w:val="none" w:sz="0" w:space="0" w:color="auto"/>
                <w:right w:val="none" w:sz="0" w:space="0" w:color="auto"/>
              </w:divBdr>
              <w:divsChild>
                <w:div w:id="3965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3007">
          <w:marLeft w:val="0"/>
          <w:marRight w:val="240"/>
          <w:marTop w:val="0"/>
          <w:marBottom w:val="0"/>
          <w:divBdr>
            <w:top w:val="none" w:sz="0" w:space="0" w:color="auto"/>
            <w:left w:val="none" w:sz="0" w:space="0" w:color="auto"/>
            <w:bottom w:val="none" w:sz="0" w:space="0" w:color="auto"/>
            <w:right w:val="none" w:sz="0" w:space="0" w:color="auto"/>
          </w:divBdr>
          <w:divsChild>
            <w:div w:id="1146436474">
              <w:marLeft w:val="0"/>
              <w:marRight w:val="0"/>
              <w:marTop w:val="0"/>
              <w:marBottom w:val="0"/>
              <w:divBdr>
                <w:top w:val="none" w:sz="0" w:space="0" w:color="auto"/>
                <w:left w:val="none" w:sz="0" w:space="0" w:color="auto"/>
                <w:bottom w:val="none" w:sz="0" w:space="0" w:color="auto"/>
                <w:right w:val="none" w:sz="0" w:space="0" w:color="auto"/>
              </w:divBdr>
              <w:divsChild>
                <w:div w:id="2938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1662">
          <w:marLeft w:val="0"/>
          <w:marRight w:val="0"/>
          <w:marTop w:val="750"/>
          <w:marBottom w:val="0"/>
          <w:divBdr>
            <w:top w:val="none" w:sz="0" w:space="0" w:color="auto"/>
            <w:left w:val="none" w:sz="0" w:space="0" w:color="auto"/>
            <w:bottom w:val="none" w:sz="0" w:space="0" w:color="auto"/>
            <w:right w:val="none" w:sz="0" w:space="0" w:color="auto"/>
          </w:divBdr>
          <w:divsChild>
            <w:div w:id="706174805">
              <w:marLeft w:val="0"/>
              <w:marRight w:val="0"/>
              <w:marTop w:val="0"/>
              <w:marBottom w:val="0"/>
              <w:divBdr>
                <w:top w:val="none" w:sz="0" w:space="0" w:color="auto"/>
                <w:left w:val="none" w:sz="0" w:space="0" w:color="auto"/>
                <w:bottom w:val="none" w:sz="0" w:space="0" w:color="auto"/>
                <w:right w:val="none" w:sz="0" w:space="0" w:color="auto"/>
              </w:divBdr>
              <w:divsChild>
                <w:div w:id="2927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7&amp;version=NRSVUE" TargetMode="External"/><Relationship Id="rId3" Type="http://schemas.openxmlformats.org/officeDocument/2006/relationships/settings" Target="settings.xml"/><Relationship Id="rId7" Type="http://schemas.openxmlformats.org/officeDocument/2006/relationships/hyperlink" Target="https://www.biblegateway.com/passage/?search=Matthew+17&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 Giddings</cp:lastModifiedBy>
  <cp:revision>2</cp:revision>
  <dcterms:created xsi:type="dcterms:W3CDTF">2023-02-16T00:24:00Z</dcterms:created>
  <dcterms:modified xsi:type="dcterms:W3CDTF">2023-02-16T00:24:00Z</dcterms:modified>
</cp:coreProperties>
</file>