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6D" w:rsidRPr="00B2556D" w:rsidRDefault="00B2556D" w:rsidP="00B2556D">
      <w:pPr>
        <w:shd w:val="clear" w:color="auto" w:fill="FFFFFF"/>
        <w:spacing w:after="0" w:line="540" w:lineRule="atLeast"/>
        <w:outlineLvl w:val="0"/>
        <w:rPr>
          <w:rFonts w:ascii="Arial" w:eastAsia="Times New Roman" w:hAnsi="Arial" w:cs="Arial"/>
          <w:color w:val="0F1111"/>
          <w:kern w:val="36"/>
          <w:sz w:val="42"/>
          <w:szCs w:val="42"/>
        </w:rPr>
      </w:pPr>
    </w:p>
    <w:p w:rsidR="00B2556D" w:rsidRPr="00B2556D" w:rsidRDefault="00B2556D" w:rsidP="00B2556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2556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2556D" w:rsidRPr="00B2556D" w:rsidRDefault="00B2556D" w:rsidP="00B2556D">
      <w:pPr>
        <w:spacing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bookmarkStart w:id="0" w:name="_GoBack"/>
      <w:bookmarkEnd w:id="0"/>
    </w:p>
    <w:p w:rsidR="00B2556D" w:rsidRPr="00B2556D" w:rsidRDefault="00B2556D" w:rsidP="00B2556D">
      <w:pPr>
        <w:spacing w:after="21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0.25pt;height:17.25pt" o:ole="">
            <v:imagedata r:id="rId5" o:title=""/>
          </v:shape>
          <w:control r:id="rId6" w:name="DefaultOcxName" w:shapeid="_x0000_i1079"/>
        </w:object>
      </w:r>
    </w:p>
    <w:p w:rsidR="00B2556D" w:rsidRPr="00B2556D" w:rsidRDefault="00B2556D" w:rsidP="00B2556D">
      <w:pPr>
        <w:spacing w:after="21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noProof/>
          <w:color w:val="007185"/>
          <w:sz w:val="21"/>
          <w:szCs w:val="21"/>
        </w:rPr>
        <w:drawing>
          <wp:inline distT="0" distB="0" distL="0" distR="0">
            <wp:extent cx="1714500" cy="1714500"/>
            <wp:effectExtent l="0" t="0" r="0" b="0"/>
            <wp:docPr id="5" name="Picture 5" descr="HP Color LaserJet Pro M182nw Wireless All-in-One Laser Printer, Remote Mobile Print, Scan &amp; Copy, Works with Alexa (7KW55A), Opens in a new tab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P Color LaserJet Pro M182nw Wireless All-in-One Laser Printer, Remote Mobile Print, Scan &amp; Copy, Works with Alexa (7KW55A), Opens in a new tab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6D" w:rsidRPr="00B2556D" w:rsidRDefault="00B2556D" w:rsidP="00B255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hyperlink r:id="rId9" w:tgtFrame="_blank" w:history="1"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HP Color LaserJet Pro M182nw Wireless All-in-One Laser Printer, Remote Mobile Print, Scan &amp; Copy, Works with Alexa (7KW55A)HP Color LaserJet Pro M182nw Wireless All-in-One Laser Printer, Remote Mobile Print, Scan &amp; Copy, Works with Alexa (7KW55A)</w:t>
        </w:r>
      </w:hyperlink>
    </w:p>
    <w:p w:rsidR="00B2556D" w:rsidRPr="00B2556D" w:rsidRDefault="00B2556D" w:rsidP="00B255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 (1,028)</w:t>
      </w:r>
    </w:p>
    <w:p w:rsidR="00B2556D" w:rsidRPr="00B2556D" w:rsidRDefault="00B2556D" w:rsidP="00B255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In stock soon.</w:t>
      </w:r>
    </w:p>
    <w:p w:rsidR="00B2556D" w:rsidRPr="00B2556D" w:rsidRDefault="00B2556D" w:rsidP="00B255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Prime FREE Delivery &amp;</w:t>
      </w:r>
      <w:hyperlink r:id="rId10" w:history="1">
        <w:r w:rsidRPr="00B2556D">
          <w:rPr>
            <w:rFonts w:ascii="Arial" w:eastAsia="Times New Roman" w:hAnsi="Arial" w:cs="Arial"/>
            <w:color w:val="C7511F"/>
            <w:sz w:val="21"/>
            <w:szCs w:val="21"/>
            <w:u w:val="single"/>
          </w:rPr>
          <w:t> FREE Returns</w:t>
        </w:r>
      </w:hyperlink>
    </w:p>
    <w:p w:rsidR="00B2556D" w:rsidRPr="00B2556D" w:rsidRDefault="00B2556D" w:rsidP="00B2556D">
      <w:pPr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hyperlink r:id="rId11" w:history="1">
        <w:r w:rsidRPr="00B2556D">
          <w:rPr>
            <w:rFonts w:ascii="Arial" w:eastAsia="Times New Roman" w:hAnsi="Arial" w:cs="Arial"/>
            <w:noProof/>
            <w:color w:val="007185"/>
            <w:sz w:val="21"/>
            <w:szCs w:val="21"/>
          </w:rPr>
          <w:drawing>
            <wp:inline distT="0" distB="0" distL="0" distR="0">
              <wp:extent cx="209550" cy="142875"/>
              <wp:effectExtent l="0" t="0" r="0" b="9525"/>
              <wp:docPr id="4" name="Picture 4" descr="Climate Pledge Friendly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limate Pledge Friendly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 Climate Pledge Friendly</w:t>
        </w:r>
      </w:hyperlink>
    </w:p>
    <w:p w:rsidR="00B2556D" w:rsidRPr="00B2556D" w:rsidRDefault="00B2556D" w:rsidP="00B255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 xml:space="preserve">Gift options not </w:t>
      </w:r>
      <w:proofErr w:type="spell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available.</w:t>
      </w:r>
      <w:hyperlink r:id="rId13" w:tgtFrame="AmazonHelp" w:history="1"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Gift</w:t>
        </w:r>
        <w:proofErr w:type="spellEnd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 options not available. Learn more</w:t>
        </w:r>
      </w:hyperlink>
    </w:p>
    <w:p w:rsidR="00B2556D" w:rsidRPr="00B2556D" w:rsidRDefault="00B2556D" w:rsidP="00B2556D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Style: Printer</w:t>
      </w:r>
    </w:p>
    <w:p w:rsidR="00B2556D" w:rsidRP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proofErr w:type="spell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Qty</w:t>
      </w:r>
      <w:proofErr w:type="spellEnd"/>
      <w:proofErr w:type="gram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:</w:t>
      </w:r>
      <w:proofErr w:type="gramEnd"/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8" type="#_x0000_t75" style="width:84pt;height:18pt" o:ole="">
            <v:imagedata r:id="rId14" o:title=""/>
          </v:shape>
          <w:control r:id="rId15" w:name="DefaultOcxName1" w:shapeid="_x0000_i1078"/>
        </w:object>
      </w:r>
      <w:r w:rsidRPr="00B2556D">
        <w:rPr>
          <w:rFonts w:ascii="Arial" w:eastAsia="Times New Roman" w:hAnsi="Arial" w:cs="Arial"/>
          <w:color w:val="0F1111"/>
          <w:sz w:val="20"/>
          <w:szCs w:val="20"/>
          <w:bdr w:val="none" w:sz="0" w:space="0" w:color="auto" w:frame="1"/>
        </w:rPr>
        <w:t>Qty:1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7" type="#_x0000_t75" style="width:36pt;height:21.75pt" o:ole="">
            <v:imagedata r:id="rId16" o:title=""/>
          </v:shape>
          <w:control r:id="rId17" w:name="DefaultOcxName2" w:shapeid="_x0000_i1077"/>
        </w:objec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6" type="#_x0000_t75" style="width:60pt;height:21.75pt" o:ole="">
            <v:imagedata r:id="rId18" o:title=""/>
          </v:shape>
          <w:control r:id="rId19" w:name="DefaultOcxName3" w:shapeid="_x0000_i1076"/>
        </w:objec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5" type="#_x0000_t75" style="width:104.25pt;height:21.75pt" o:ole="">
            <v:imagedata r:id="rId20" o:title=""/>
          </v:shape>
          <w:control r:id="rId21" w:name="DefaultOcxName4" w:shapeid="_x0000_i1075"/>
        </w:object>
      </w:r>
    </w:p>
    <w:p w:rsidR="00B2556D" w:rsidRP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$369.00</w:t>
      </w:r>
    </w:p>
    <w:p w:rsidR="00B2556D" w:rsidRPr="00B2556D" w:rsidRDefault="00B2556D" w:rsidP="00B2556D">
      <w:pPr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4" type="#_x0000_t75" style="width:20.25pt;height:17.25pt" o:ole="">
            <v:imagedata r:id="rId5" o:title=""/>
          </v:shape>
          <w:control r:id="rId22" w:name="DefaultOcxName5" w:shapeid="_x0000_i1074"/>
        </w:object>
      </w:r>
    </w:p>
    <w:p w:rsidR="00B2556D" w:rsidRPr="00B2556D" w:rsidRDefault="00B2556D" w:rsidP="00B2556D">
      <w:pPr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noProof/>
          <w:color w:val="007185"/>
          <w:sz w:val="21"/>
          <w:szCs w:val="21"/>
        </w:rPr>
        <w:lastRenderedPageBreak/>
        <w:drawing>
          <wp:inline distT="0" distB="0" distL="0" distR="0">
            <wp:extent cx="1714500" cy="1714500"/>
            <wp:effectExtent l="0" t="0" r="0" b="0"/>
            <wp:docPr id="3" name="Picture 3" descr="Brother HL-L3290CDWB Compact Digital LED Color All-in-One Laser Printer for Home Office with Convenient Flatbed Copy &amp; Scan, Plus Wireless Duplex Printing, 25 ppm, 600x2400 dpi - CBMOUN Printer Cable, Opens in a new tab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other HL-L3290CDWB Compact Digital LED Color All-in-One Laser Printer for Home Office with Convenient Flatbed Copy &amp; Scan, Plus Wireless Duplex Printing, 25 ppm, 600x2400 dpi - CBMOUN Printer Cable, Opens in a new tab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6D" w:rsidRPr="00B2556D" w:rsidRDefault="00B2556D" w:rsidP="00B2556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hyperlink r:id="rId25" w:tgtFrame="_blank" w:history="1"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Brother HL-L3290CDWB Compact Digital LED Color All-in-One Laser Printer for Home Office with Convenient Flatbed Copy &amp; Scan, Plus Wireless Duplex Printing, 25 ppm, 600x2400 dpi - CBMOUN Printer </w:t>
        </w:r>
        <w:proofErr w:type="spellStart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CableBrother</w:t>
        </w:r>
        <w:proofErr w:type="spellEnd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 HL-L3290CDWB Compact Digital LED Color All-in-One Laser Printer for Home Office with Convenient Flatbed Copy &amp; Scan, Plus Wireless Duplex Printing, 25 ppm, 6…</w:t>
        </w:r>
      </w:hyperlink>
    </w:p>
    <w:p w:rsidR="00B2556D" w:rsidRPr="00B2556D" w:rsidRDefault="00B2556D" w:rsidP="00B2556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 (4)</w:t>
      </w:r>
    </w:p>
    <w:p w:rsidR="00B2556D" w:rsidRPr="00B2556D" w:rsidRDefault="00B2556D" w:rsidP="00B2556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In Stock</w:t>
      </w:r>
    </w:p>
    <w:p w:rsidR="00B2556D" w:rsidRPr="00B2556D" w:rsidRDefault="00B2556D" w:rsidP="00B2556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Shipped from: </w:t>
      </w:r>
      <w:hyperlink r:id="rId26" w:tgtFrame="AmazonHelp" w:history="1">
        <w:r w:rsidRPr="00B2556D">
          <w:rPr>
            <w:rFonts w:ascii="Arial" w:eastAsia="Times New Roman" w:hAnsi="Arial" w:cs="Arial"/>
            <w:color w:val="007185"/>
            <w:sz w:val="21"/>
            <w:szCs w:val="21"/>
            <w:u w:val="single"/>
          </w:rPr>
          <w:t>Tech Plus Pro</w:t>
        </w:r>
      </w:hyperlink>
    </w:p>
    <w:p w:rsidR="00B2556D" w:rsidRPr="00B2556D" w:rsidRDefault="00B2556D" w:rsidP="00B2556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Pr="00B2556D" w:rsidRDefault="00B2556D" w:rsidP="00B2556D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 xml:space="preserve">Gift options not </w:t>
      </w:r>
      <w:proofErr w:type="spell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available.</w:t>
      </w:r>
      <w:hyperlink r:id="rId27" w:tgtFrame="AmazonHelp" w:history="1"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Gift</w:t>
        </w:r>
        <w:proofErr w:type="spellEnd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 options not available. Learn more</w:t>
        </w:r>
      </w:hyperlink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proofErr w:type="spell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Qty</w:t>
      </w:r>
      <w:proofErr w:type="spellEnd"/>
      <w:proofErr w:type="gram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:</w:t>
      </w:r>
      <w:proofErr w:type="gramEnd"/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3" type="#_x0000_t75" style="width:84pt;height:18pt" o:ole="">
            <v:imagedata r:id="rId28" o:title=""/>
          </v:shape>
          <w:control r:id="rId29" w:name="DefaultOcxName6" w:shapeid="_x0000_i1073"/>
        </w:object>
      </w:r>
      <w:r w:rsidRPr="00B2556D">
        <w:rPr>
          <w:rFonts w:ascii="Arial" w:eastAsia="Times New Roman" w:hAnsi="Arial" w:cs="Arial"/>
          <w:color w:val="0F1111"/>
          <w:sz w:val="20"/>
          <w:szCs w:val="20"/>
          <w:bdr w:val="none" w:sz="0" w:space="0" w:color="auto" w:frame="1"/>
        </w:rPr>
        <w:t>Qty:1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2" type="#_x0000_t75" style="width:36pt;height:21.75pt" o:ole="">
            <v:imagedata r:id="rId30" o:title=""/>
          </v:shape>
          <w:control r:id="rId31" w:name="DefaultOcxName7" w:shapeid="_x0000_i1072"/>
        </w:objec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1" type="#_x0000_t75" style="width:60pt;height:21.75pt" o:ole="">
            <v:imagedata r:id="rId32" o:title=""/>
          </v:shape>
          <w:control r:id="rId33" w:name="DefaultOcxName8" w:shapeid="_x0000_i1071"/>
        </w:objec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70" type="#_x0000_t75" style="width:104.25pt;height:21.75pt" o:ole="">
            <v:imagedata r:id="rId34" o:title=""/>
          </v:shape>
          <w:control r:id="rId35" w:name="DefaultOcxName9" w:shapeid="_x0000_i1070"/>
        </w:object>
      </w: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$529.98</w:t>
      </w: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P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</w:p>
    <w:p w:rsidR="00B2556D" w:rsidRPr="00B2556D" w:rsidRDefault="00B2556D" w:rsidP="00B2556D">
      <w:pPr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lastRenderedPageBreak/>
        <w:object w:dxaOrig="1440" w:dyaOrig="1440">
          <v:shape id="_x0000_i1069" type="#_x0000_t75" style="width:20.25pt;height:17.25pt" o:ole="">
            <v:imagedata r:id="rId5" o:title=""/>
          </v:shape>
          <w:control r:id="rId36" w:name="DefaultOcxName10" w:shapeid="_x0000_i1069"/>
        </w:object>
      </w:r>
    </w:p>
    <w:p w:rsidR="00B2556D" w:rsidRPr="00B2556D" w:rsidRDefault="00B2556D" w:rsidP="00B2556D">
      <w:pPr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noProof/>
          <w:color w:val="007185"/>
          <w:sz w:val="21"/>
          <w:szCs w:val="21"/>
        </w:rPr>
        <w:drawing>
          <wp:inline distT="0" distB="0" distL="0" distR="0">
            <wp:extent cx="1714500" cy="1714500"/>
            <wp:effectExtent l="0" t="0" r="0" b="0"/>
            <wp:docPr id="2" name="Picture 2" descr="Xerox Phaser 6510/DN Color Printer, Amazon Dash Replenishment Ready, Opens in a new tab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erox Phaser 6510/DN Color Printer, Amazon Dash Replenishment Ready, Opens in a new tab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56D" w:rsidRPr="00B2556D" w:rsidRDefault="00B2556D" w:rsidP="00B2556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hyperlink r:id="rId39" w:tgtFrame="_blank" w:history="1"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Xerox </w:t>
        </w:r>
        <w:proofErr w:type="spellStart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Phaser</w:t>
        </w:r>
        <w:proofErr w:type="spellEnd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 6510/DN Color Printer, Amazon Dash Replenishment </w:t>
        </w:r>
        <w:proofErr w:type="spellStart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ReadyXerox</w:t>
        </w:r>
        <w:proofErr w:type="spellEnd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 </w:t>
        </w:r>
        <w:proofErr w:type="spellStart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Phaser</w:t>
        </w:r>
        <w:proofErr w:type="spellEnd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 6510/DN Color Printer, Amazon Dash Replenishment Ready</w:t>
        </w:r>
      </w:hyperlink>
    </w:p>
    <w:p w:rsidR="00B2556D" w:rsidRPr="00B2556D" w:rsidRDefault="00B2556D" w:rsidP="00B2556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 (421)</w:t>
      </w:r>
    </w:p>
    <w:p w:rsidR="00B2556D" w:rsidRPr="00B2556D" w:rsidRDefault="00B2556D" w:rsidP="00B2556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 xml:space="preserve">Only </w:t>
      </w:r>
      <w:proofErr w:type="gram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4</w:t>
      </w:r>
      <w:proofErr w:type="gramEnd"/>
      <w:r w:rsidRPr="00B2556D">
        <w:rPr>
          <w:rFonts w:ascii="Arial" w:eastAsia="Times New Roman" w:hAnsi="Arial" w:cs="Arial"/>
          <w:color w:val="0F1111"/>
          <w:sz w:val="21"/>
          <w:szCs w:val="21"/>
        </w:rPr>
        <w:t xml:space="preserve"> left in stock - order soon.</w:t>
      </w:r>
    </w:p>
    <w:p w:rsidR="00B2556D" w:rsidRPr="00B2556D" w:rsidRDefault="00B2556D" w:rsidP="00B2556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Shipped from: </w:t>
      </w:r>
      <w:hyperlink r:id="rId40" w:tgtFrame="AmazonHelp" w:history="1">
        <w:proofErr w:type="spellStart"/>
        <w:r w:rsidRPr="00B2556D">
          <w:rPr>
            <w:rFonts w:ascii="Arial" w:eastAsia="Times New Roman" w:hAnsi="Arial" w:cs="Arial"/>
            <w:color w:val="007185"/>
            <w:sz w:val="21"/>
            <w:szCs w:val="21"/>
            <w:u w:val="single"/>
          </w:rPr>
          <w:t>Adorama</w:t>
        </w:r>
        <w:proofErr w:type="spellEnd"/>
      </w:hyperlink>
    </w:p>
    <w:p w:rsidR="00B2556D" w:rsidRPr="00B2556D" w:rsidRDefault="00B2556D" w:rsidP="00B2556D">
      <w:pPr>
        <w:spacing w:after="0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hyperlink r:id="rId41" w:history="1">
        <w:r w:rsidRPr="00B2556D">
          <w:rPr>
            <w:rFonts w:ascii="Arial" w:eastAsia="Times New Roman" w:hAnsi="Arial" w:cs="Arial"/>
            <w:noProof/>
            <w:color w:val="007185"/>
            <w:sz w:val="21"/>
            <w:szCs w:val="21"/>
          </w:rPr>
          <w:drawing>
            <wp:inline distT="0" distB="0" distL="0" distR="0">
              <wp:extent cx="209550" cy="142875"/>
              <wp:effectExtent l="0" t="0" r="0" b="9525"/>
              <wp:docPr id="1" name="Picture 1" descr="Climate Pledge Friendly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limate Pledge Friendly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 Climate Pledge Friendly</w:t>
        </w:r>
      </w:hyperlink>
    </w:p>
    <w:p w:rsidR="00B2556D" w:rsidRPr="00B2556D" w:rsidRDefault="00B2556D" w:rsidP="00B2556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 xml:space="preserve">Gift options not </w:t>
      </w:r>
      <w:proofErr w:type="spell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available.</w:t>
      </w:r>
      <w:hyperlink r:id="rId42" w:tgtFrame="AmazonHelp" w:history="1"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>Gift</w:t>
        </w:r>
        <w:proofErr w:type="spellEnd"/>
        <w:r w:rsidRPr="00B2556D">
          <w:rPr>
            <w:rFonts w:ascii="Arial" w:eastAsia="Times New Roman" w:hAnsi="Arial" w:cs="Arial"/>
            <w:color w:val="007185"/>
            <w:sz w:val="21"/>
            <w:szCs w:val="21"/>
          </w:rPr>
          <w:t xml:space="preserve"> options not available. Learn more</w:t>
        </w:r>
      </w:hyperlink>
    </w:p>
    <w:p w:rsidR="00B2556D" w:rsidRPr="00B2556D" w:rsidRDefault="00B2556D" w:rsidP="00B2556D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Style: Printer</w:t>
      </w:r>
    </w:p>
    <w:p w:rsidR="00B2556D" w:rsidRPr="00B2556D" w:rsidRDefault="00B2556D" w:rsidP="00B2556D">
      <w:pPr>
        <w:spacing w:after="45"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proofErr w:type="spell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Qty</w:t>
      </w:r>
      <w:proofErr w:type="spellEnd"/>
      <w:proofErr w:type="gramStart"/>
      <w:r w:rsidRPr="00B2556D">
        <w:rPr>
          <w:rFonts w:ascii="Arial" w:eastAsia="Times New Roman" w:hAnsi="Arial" w:cs="Arial"/>
          <w:color w:val="0F1111"/>
          <w:sz w:val="21"/>
          <w:szCs w:val="21"/>
        </w:rPr>
        <w:t>:</w:t>
      </w:r>
      <w:proofErr w:type="gramEnd"/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68" type="#_x0000_t75" style="width:84pt;height:18pt" o:ole="">
            <v:imagedata r:id="rId43" o:title=""/>
          </v:shape>
          <w:control r:id="rId44" w:name="DefaultOcxName11" w:shapeid="_x0000_i1068"/>
        </w:object>
      </w:r>
      <w:r w:rsidRPr="00B2556D">
        <w:rPr>
          <w:rFonts w:ascii="Arial" w:eastAsia="Times New Roman" w:hAnsi="Arial" w:cs="Arial"/>
          <w:color w:val="0F1111"/>
          <w:sz w:val="20"/>
          <w:szCs w:val="20"/>
          <w:bdr w:val="none" w:sz="0" w:space="0" w:color="auto" w:frame="1"/>
        </w:rPr>
        <w:t>Qty:1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67" type="#_x0000_t75" style="width:36pt;height:21.75pt" o:ole="">
            <v:imagedata r:id="rId45" o:title=""/>
          </v:shape>
          <w:control r:id="rId46" w:name="DefaultOcxName12" w:shapeid="_x0000_i1067"/>
        </w:objec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66" type="#_x0000_t75" style="width:60pt;height:21.75pt" o:ole="">
            <v:imagedata r:id="rId47" o:title=""/>
          </v:shape>
          <w:control r:id="rId48" w:name="DefaultOcxName13" w:shapeid="_x0000_i1066"/>
        </w:objec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t>  </w:t>
      </w:r>
      <w:r w:rsidRPr="00B2556D">
        <w:rPr>
          <w:rFonts w:ascii="Arial" w:eastAsia="Times New Roman" w:hAnsi="Arial" w:cs="Arial"/>
          <w:color w:val="0F1111"/>
          <w:sz w:val="21"/>
          <w:szCs w:val="21"/>
        </w:rPr>
        <w:object w:dxaOrig="1440" w:dyaOrig="1440">
          <v:shape id="_x0000_i1065" type="#_x0000_t75" style="width:104.25pt;height:21.75pt" o:ole="">
            <v:imagedata r:id="rId49" o:title=""/>
          </v:shape>
          <w:control r:id="rId50" w:name="DefaultOcxName14" w:shapeid="_x0000_i1065"/>
        </w:object>
      </w:r>
    </w:p>
    <w:p w:rsidR="00B2556D" w:rsidRPr="00B2556D" w:rsidRDefault="00B2556D" w:rsidP="00B2556D">
      <w:pPr>
        <w:spacing w:line="240" w:lineRule="auto"/>
        <w:rPr>
          <w:rFonts w:ascii="Arial" w:eastAsia="Times New Roman" w:hAnsi="Arial" w:cs="Arial"/>
          <w:color w:val="0F1111"/>
          <w:sz w:val="21"/>
          <w:szCs w:val="21"/>
        </w:rPr>
      </w:pPr>
      <w:r w:rsidRPr="00B2556D">
        <w:rPr>
          <w:rFonts w:ascii="Arial" w:eastAsia="Times New Roman" w:hAnsi="Arial" w:cs="Arial"/>
          <w:color w:val="0F1111"/>
          <w:sz w:val="21"/>
          <w:szCs w:val="21"/>
        </w:rPr>
        <w:t>$429.00</w:t>
      </w:r>
    </w:p>
    <w:p w:rsidR="00B2556D" w:rsidRPr="00B2556D" w:rsidRDefault="00B2556D" w:rsidP="00B2556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2556D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0B0FBD" w:rsidRDefault="000B0FBD"/>
    <w:sectPr w:rsidR="000B0FBD" w:rsidSect="00B255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02"/>
    <w:multiLevelType w:val="multilevel"/>
    <w:tmpl w:val="E97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B3164"/>
    <w:multiLevelType w:val="multilevel"/>
    <w:tmpl w:val="300E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BF3162"/>
    <w:multiLevelType w:val="multilevel"/>
    <w:tmpl w:val="7D4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6D"/>
    <w:rsid w:val="000B0FBD"/>
    <w:rsid w:val="00B2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F227"/>
  <w15:chartTrackingRefBased/>
  <w15:docId w15:val="{59ED7FC7-B258-457B-BD2E-57B6B13E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5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2556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55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556D"/>
    <w:rPr>
      <w:rFonts w:ascii="Arial" w:eastAsia="Times New Roman" w:hAnsi="Arial" w:cs="Arial"/>
      <w:vanish/>
      <w:sz w:val="16"/>
      <w:szCs w:val="16"/>
    </w:rPr>
  </w:style>
  <w:style w:type="character" w:customStyle="1" w:styleId="a-color-secondary">
    <w:name w:val="a-color-secondary"/>
    <w:basedOn w:val="DefaultParagraphFont"/>
    <w:rsid w:val="00B2556D"/>
  </w:style>
  <w:style w:type="character" w:customStyle="1" w:styleId="a-list-item">
    <w:name w:val="a-list-item"/>
    <w:basedOn w:val="DefaultParagraphFont"/>
    <w:rsid w:val="00B2556D"/>
  </w:style>
  <w:style w:type="character" w:customStyle="1" w:styleId="a-size-medium">
    <w:name w:val="a-size-medium"/>
    <w:basedOn w:val="DefaultParagraphFont"/>
    <w:rsid w:val="00B2556D"/>
  </w:style>
  <w:style w:type="character" w:customStyle="1" w:styleId="a-truncate-full">
    <w:name w:val="a-truncate-full"/>
    <w:basedOn w:val="DefaultParagraphFont"/>
    <w:rsid w:val="00B2556D"/>
  </w:style>
  <w:style w:type="character" w:customStyle="1" w:styleId="a-truncate-cut">
    <w:name w:val="a-truncate-cut"/>
    <w:basedOn w:val="DefaultParagraphFont"/>
    <w:rsid w:val="00B2556D"/>
  </w:style>
  <w:style w:type="character" w:customStyle="1" w:styleId="sc-review-link">
    <w:name w:val="sc-review-link"/>
    <w:basedOn w:val="DefaultParagraphFont"/>
    <w:rsid w:val="00B2556D"/>
  </w:style>
  <w:style w:type="character" w:customStyle="1" w:styleId="a-size-small">
    <w:name w:val="a-size-small"/>
    <w:basedOn w:val="DefaultParagraphFont"/>
    <w:rsid w:val="00B2556D"/>
  </w:style>
  <w:style w:type="character" w:customStyle="1" w:styleId="a-inline-block">
    <w:name w:val="a-inline-block"/>
    <w:basedOn w:val="DefaultParagraphFont"/>
    <w:rsid w:val="00B2556D"/>
  </w:style>
  <w:style w:type="character" w:customStyle="1" w:styleId="a-declarative">
    <w:name w:val="a-declarative"/>
    <w:basedOn w:val="DefaultParagraphFont"/>
    <w:rsid w:val="00B2556D"/>
  </w:style>
  <w:style w:type="character" w:customStyle="1" w:styleId="celwidget">
    <w:name w:val="celwidget"/>
    <w:basedOn w:val="DefaultParagraphFont"/>
    <w:rsid w:val="00B2556D"/>
  </w:style>
  <w:style w:type="character" w:customStyle="1" w:styleId="a-size-base">
    <w:name w:val="a-size-base"/>
    <w:basedOn w:val="DefaultParagraphFont"/>
    <w:rsid w:val="00B2556D"/>
  </w:style>
  <w:style w:type="character" w:customStyle="1" w:styleId="sc-invisible-when-no-js">
    <w:name w:val="sc-invisible-when-no-js"/>
    <w:basedOn w:val="DefaultParagraphFont"/>
    <w:rsid w:val="00B2556D"/>
  </w:style>
  <w:style w:type="character" w:customStyle="1" w:styleId="a-offscreen">
    <w:name w:val="a-offscreen"/>
    <w:basedOn w:val="DefaultParagraphFont"/>
    <w:rsid w:val="00B2556D"/>
  </w:style>
  <w:style w:type="character" w:customStyle="1" w:styleId="a-dropdown-container">
    <w:name w:val="a-dropdown-container"/>
    <w:basedOn w:val="DefaultParagraphFont"/>
    <w:rsid w:val="00B2556D"/>
  </w:style>
  <w:style w:type="character" w:customStyle="1" w:styleId="a-dropdown-label">
    <w:name w:val="a-dropdown-label"/>
    <w:basedOn w:val="DefaultParagraphFont"/>
    <w:rsid w:val="00B2556D"/>
  </w:style>
  <w:style w:type="character" w:customStyle="1" w:styleId="a-dropdown-prompt">
    <w:name w:val="a-dropdown-prompt"/>
    <w:basedOn w:val="DefaultParagraphFont"/>
    <w:rsid w:val="00B2556D"/>
  </w:style>
  <w:style w:type="paragraph" w:customStyle="1" w:styleId="a-spacing-mini">
    <w:name w:val="a-spacing-mini"/>
    <w:basedOn w:val="Normal"/>
    <w:rsid w:val="00B2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55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556D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13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612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623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949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327">
                          <w:marLeft w:val="0"/>
                          <w:marRight w:val="3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9599">
                                      <w:marLeft w:val="-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18160">
                                          <w:marLeft w:val="0"/>
                                          <w:marRight w:val="225"/>
                                          <w:marTop w:val="1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2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6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72836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70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4199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28820">
                          <w:marLeft w:val="0"/>
                          <w:marRight w:val="3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94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70675">
                                      <w:marLeft w:val="-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711694">
                                          <w:marLeft w:val="0"/>
                                          <w:marRight w:val="225"/>
                                          <w:marTop w:val="1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40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33754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94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5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520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0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1974">
                          <w:marLeft w:val="0"/>
                          <w:marRight w:val="34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032547">
                                      <w:marLeft w:val="-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0348">
                                          <w:marLeft w:val="0"/>
                                          <w:marRight w:val="225"/>
                                          <w:marTop w:val="11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88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466817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62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gp/help/customer/display.html/ref=ox_sc_gift?pop-up=1&amp;nodeId=200894930" TargetMode="External"/><Relationship Id="rId18" Type="http://schemas.openxmlformats.org/officeDocument/2006/relationships/image" Target="media/image6.wmf"/><Relationship Id="rId26" Type="http://schemas.openxmlformats.org/officeDocument/2006/relationships/hyperlink" Target="https://www.amazon.com/gp/help/seller/at-a-glance.html/ref=ox_sc_seller_act_2?seller=A171014CP909KT" TargetMode="External"/><Relationship Id="rId39" Type="http://schemas.openxmlformats.org/officeDocument/2006/relationships/hyperlink" Target="https://www.amazon.com/gp/product/B01MFHAI41/ref=ox_sc_act_title_3?smid=A17MC6HOH9AVE6&amp;psc=1" TargetMode="External"/><Relationship Id="rId21" Type="http://schemas.openxmlformats.org/officeDocument/2006/relationships/control" Target="activeX/activeX5.xml"/><Relationship Id="rId34" Type="http://schemas.openxmlformats.org/officeDocument/2006/relationships/image" Target="media/image12.wmf"/><Relationship Id="rId42" Type="http://schemas.openxmlformats.org/officeDocument/2006/relationships/hyperlink" Target="https://www.amazon.com/gp/help/customer/display.html/ref=ox_sc_gift?pop-up=1&amp;nodeId=200894930" TargetMode="External"/><Relationship Id="rId47" Type="http://schemas.openxmlformats.org/officeDocument/2006/relationships/image" Target="media/image16.wmf"/><Relationship Id="rId50" Type="http://schemas.openxmlformats.org/officeDocument/2006/relationships/control" Target="activeX/activeX15.xml"/><Relationship Id="rId7" Type="http://schemas.openxmlformats.org/officeDocument/2006/relationships/hyperlink" Target="https://www.amazon.com/gp/product/B083ZYNPDW/ref=ox_sc_act_image_1?smid=ATVPDKIKX0DER&amp;psc=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7.xml"/><Relationship Id="rId11" Type="http://schemas.openxmlformats.org/officeDocument/2006/relationships/hyperlink" Target="javascript:void(0)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1.wmf"/><Relationship Id="rId37" Type="http://schemas.openxmlformats.org/officeDocument/2006/relationships/hyperlink" Target="https://www.amazon.com/gp/product/B01MFHAI41/ref=ox_sc_act_image_3?smid=A17MC6HOH9AVE6&amp;psc=1" TargetMode="External"/><Relationship Id="rId40" Type="http://schemas.openxmlformats.org/officeDocument/2006/relationships/hyperlink" Target="https://www.amazon.com/gp/help/seller/at-a-glance.html/ref=ox_sc_seller_act_3?seller=A17MC6HOH9AVE6" TargetMode="External"/><Relationship Id="rId45" Type="http://schemas.openxmlformats.org/officeDocument/2006/relationships/image" Target="media/image15.wmf"/><Relationship Id="rId5" Type="http://schemas.openxmlformats.org/officeDocument/2006/relationships/image" Target="media/image1.wmf"/><Relationship Id="rId15" Type="http://schemas.openxmlformats.org/officeDocument/2006/relationships/control" Target="activeX/activeX2.xml"/><Relationship Id="rId23" Type="http://schemas.openxmlformats.org/officeDocument/2006/relationships/hyperlink" Target="https://www.amazon.com/gp/product/B09F9CM6CX/ref=ox_sc_act_image_2?smid=A171014CP909KT&amp;psc=1" TargetMode="External"/><Relationship Id="rId28" Type="http://schemas.openxmlformats.org/officeDocument/2006/relationships/image" Target="media/image9.wmf"/><Relationship Id="rId36" Type="http://schemas.openxmlformats.org/officeDocument/2006/relationships/control" Target="activeX/activeX11.xml"/><Relationship Id="rId49" Type="http://schemas.openxmlformats.org/officeDocument/2006/relationships/image" Target="media/image17.wmf"/><Relationship Id="rId10" Type="http://schemas.openxmlformats.org/officeDocument/2006/relationships/hyperlink" Target="javascript:void(0)" TargetMode="External"/><Relationship Id="rId19" Type="http://schemas.openxmlformats.org/officeDocument/2006/relationships/control" Target="activeX/activeX4.xml"/><Relationship Id="rId31" Type="http://schemas.openxmlformats.org/officeDocument/2006/relationships/control" Target="activeX/activeX8.xml"/><Relationship Id="rId44" Type="http://schemas.openxmlformats.org/officeDocument/2006/relationships/control" Target="activeX/activeX12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gp/product/B083ZYNPDW/ref=ox_sc_act_title_1?smid=ATVPDKIKX0DER&amp;psc=1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6.xml"/><Relationship Id="rId27" Type="http://schemas.openxmlformats.org/officeDocument/2006/relationships/hyperlink" Target="https://www.amazon.com/gp/help/customer/display.html/ref=ox_sc_gift?pop-up=1&amp;nodeId=200894930" TargetMode="External"/><Relationship Id="rId30" Type="http://schemas.openxmlformats.org/officeDocument/2006/relationships/image" Target="media/image10.wmf"/><Relationship Id="rId35" Type="http://schemas.openxmlformats.org/officeDocument/2006/relationships/control" Target="activeX/activeX10.xml"/><Relationship Id="rId43" Type="http://schemas.openxmlformats.org/officeDocument/2006/relationships/image" Target="media/image14.wmf"/><Relationship Id="rId48" Type="http://schemas.openxmlformats.org/officeDocument/2006/relationships/control" Target="activeX/activeX14.xml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control" Target="activeX/activeX3.xml"/><Relationship Id="rId25" Type="http://schemas.openxmlformats.org/officeDocument/2006/relationships/hyperlink" Target="https://www.amazon.com/gp/product/B09F9CM6CX/ref=ox_sc_act_title_2?smid=A171014CP909KT&amp;psc=1" TargetMode="External"/><Relationship Id="rId33" Type="http://schemas.openxmlformats.org/officeDocument/2006/relationships/control" Target="activeX/activeX9.xml"/><Relationship Id="rId38" Type="http://schemas.openxmlformats.org/officeDocument/2006/relationships/image" Target="media/image13.jpeg"/><Relationship Id="rId46" Type="http://schemas.openxmlformats.org/officeDocument/2006/relationships/control" Target="activeX/activeX13.xml"/><Relationship Id="rId20" Type="http://schemas.openxmlformats.org/officeDocument/2006/relationships/image" Target="media/image7.wmf"/><Relationship Id="rId41" Type="http://schemas.openxmlformats.org/officeDocument/2006/relationships/hyperlink" Target="javascript:void(0)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2021-12-07T16:59:00Z</dcterms:created>
  <dcterms:modified xsi:type="dcterms:W3CDTF">2021-12-07T17:01:00Z</dcterms:modified>
</cp:coreProperties>
</file>